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622" w:rsidRPr="00F37622" w:rsidRDefault="00F37622" w:rsidP="00F37622">
      <w:pPr>
        <w:spacing w:line="240" w:lineRule="auto"/>
        <w:jc w:val="both"/>
        <w:rPr>
          <w:rFonts w:cstheme="minorHAnsi"/>
          <w:b/>
          <w:color w:val="000000" w:themeColor="text1"/>
        </w:rPr>
      </w:pPr>
      <w:r w:rsidRPr="00F37622">
        <w:rPr>
          <w:rFonts w:cstheme="minorHAnsi"/>
          <w:b/>
          <w:color w:val="000000" w:themeColor="text1"/>
        </w:rPr>
        <w:t>Ważne zmiany w organizacji ruchu w trakcie szczytu klimatycznego obowiązujące w okresie od 25 listopada do 17 grudnia 2018</w:t>
      </w:r>
    </w:p>
    <w:p w:rsidR="00F37622" w:rsidRPr="00F37622" w:rsidRDefault="00F37622" w:rsidP="00F37622">
      <w:pPr>
        <w:spacing w:line="240" w:lineRule="auto"/>
        <w:jc w:val="both"/>
        <w:rPr>
          <w:rFonts w:cstheme="minorHAnsi"/>
          <w:color w:val="000000" w:themeColor="text1"/>
        </w:rPr>
      </w:pPr>
      <w:bookmarkStart w:id="0" w:name="_GoBack"/>
      <w:r w:rsidRPr="00F37622">
        <w:rPr>
          <w:rFonts w:cstheme="minorHAnsi"/>
          <w:color w:val="000000" w:themeColor="text1"/>
        </w:rPr>
        <w:t>Szczyt Klimatyczny, który przyciągnie do Katowic 30 tys. delegatów ze 196 krajów, wiąże się ze zmianami w organizacji ruchu – w szczególności w Strefie Kultury i jej sąsiedztwie. Poniżej podajemy stan uzgodnień obowiązujący na 20 listopada. Ze względu na możliwość dalszych zmian zachęcamy Państwa do śledzenia aktualnych informacji, które będą publikow</w:t>
      </w:r>
      <w:r w:rsidR="00083004">
        <w:rPr>
          <w:rFonts w:cstheme="minorHAnsi"/>
          <w:color w:val="000000" w:themeColor="text1"/>
        </w:rPr>
        <w:t xml:space="preserve">ane na stronie </w:t>
      </w:r>
      <w:hyperlink r:id="rId7" w:history="1">
        <w:r w:rsidR="00083004" w:rsidRPr="00EA0F2A">
          <w:rPr>
            <w:rStyle w:val="Hipercze"/>
            <w:rFonts w:cstheme="minorHAnsi"/>
          </w:rPr>
          <w:t>www.katowice.eu</w:t>
        </w:r>
      </w:hyperlink>
      <w:r w:rsidR="00083004">
        <w:rPr>
          <w:rFonts w:cstheme="minorHAnsi"/>
          <w:color w:val="000000" w:themeColor="text1"/>
        </w:rPr>
        <w:t xml:space="preserve"> </w:t>
      </w:r>
    </w:p>
    <w:bookmarkEnd w:id="0"/>
    <w:p w:rsidR="00F37622" w:rsidRPr="00F37622" w:rsidRDefault="00F37622" w:rsidP="00F37622">
      <w:pPr>
        <w:spacing w:after="0" w:line="240" w:lineRule="auto"/>
        <w:jc w:val="both"/>
        <w:rPr>
          <w:rFonts w:cstheme="minorHAnsi"/>
          <w:color w:val="000000" w:themeColor="text1"/>
        </w:rPr>
      </w:pPr>
      <w:r w:rsidRPr="00F37622">
        <w:rPr>
          <w:rFonts w:cstheme="minorHAnsi"/>
          <w:color w:val="000000" w:themeColor="text1"/>
        </w:rPr>
        <w:t xml:space="preserve">– </w:t>
      </w:r>
      <w:r w:rsidRPr="00F37622">
        <w:rPr>
          <w:rFonts w:cstheme="minorHAnsi"/>
          <w:i/>
          <w:color w:val="000000" w:themeColor="text1"/>
        </w:rPr>
        <w:t>Dbając o komfort mieszkańców, nie planujemy zamknięcia głównych dróg w centrum miasta, takich jak al. Roździeńskiego, ul. Katowicka czy tunelu pod rondem</w:t>
      </w:r>
      <w:r w:rsidRPr="00F37622">
        <w:rPr>
          <w:rFonts w:cstheme="minorHAnsi"/>
          <w:bCs/>
          <w:i/>
          <w:color w:val="000000" w:themeColor="text1"/>
        </w:rPr>
        <w:t xml:space="preserve">. </w:t>
      </w:r>
      <w:r w:rsidRPr="00F37622">
        <w:rPr>
          <w:rFonts w:cstheme="minorHAnsi"/>
          <w:i/>
          <w:color w:val="000000" w:themeColor="text1"/>
        </w:rPr>
        <w:t xml:space="preserve">Przygotowany plan przewiduje zamknięcie dla ruchu kołowego oraz pieszego wyłącznie terenów </w:t>
      </w:r>
      <w:r w:rsidRPr="00F37622">
        <w:rPr>
          <w:rFonts w:cstheme="minorHAnsi"/>
          <w:bCs/>
          <w:i/>
          <w:color w:val="000000" w:themeColor="text1"/>
        </w:rPr>
        <w:t>Strefy Kultury,</w:t>
      </w:r>
      <w:r w:rsidRPr="00F37622">
        <w:rPr>
          <w:rFonts w:cstheme="minorHAnsi"/>
          <w:i/>
          <w:color w:val="000000" w:themeColor="text1"/>
        </w:rPr>
        <w:t xml:space="preserve"> która stanowić będzie miejsce zamkniętej strefy obrad delegatów. Prosimy mieszkańców o zwracanie szczególnej uwagi na oznakowanie i </w:t>
      </w:r>
      <w:proofErr w:type="spellStart"/>
      <w:r w:rsidRPr="00F37622">
        <w:rPr>
          <w:rFonts w:cstheme="minorHAnsi"/>
          <w:i/>
          <w:color w:val="000000" w:themeColor="text1"/>
        </w:rPr>
        <w:t>niejeżdżenie</w:t>
      </w:r>
      <w:proofErr w:type="spellEnd"/>
      <w:r w:rsidRPr="00F37622">
        <w:rPr>
          <w:rFonts w:cstheme="minorHAnsi"/>
          <w:i/>
          <w:color w:val="000000" w:themeColor="text1"/>
        </w:rPr>
        <w:t xml:space="preserve"> „na pamięć” w okolicy obrad szczytu klimatycznego</w:t>
      </w:r>
      <w:r w:rsidRPr="00F37622">
        <w:rPr>
          <w:rFonts w:cstheme="minorHAnsi"/>
          <w:color w:val="000000" w:themeColor="text1"/>
        </w:rPr>
        <w:t xml:space="preserve"> – mówi </w:t>
      </w:r>
      <w:r w:rsidRPr="00F37622">
        <w:rPr>
          <w:rFonts w:cstheme="minorHAnsi"/>
          <w:b/>
          <w:color w:val="000000" w:themeColor="text1"/>
        </w:rPr>
        <w:t>Ewa Lipka</w:t>
      </w:r>
      <w:r w:rsidRPr="00F37622">
        <w:rPr>
          <w:rFonts w:cstheme="minorHAnsi"/>
          <w:color w:val="000000" w:themeColor="text1"/>
        </w:rPr>
        <w:t>, rzecznik prasowy Urzędu Miasta Katowice.</w:t>
      </w:r>
    </w:p>
    <w:p w:rsidR="00F37622" w:rsidRPr="00F37622" w:rsidRDefault="00F37622" w:rsidP="00F37622">
      <w:pPr>
        <w:spacing w:after="0" w:line="240" w:lineRule="auto"/>
        <w:jc w:val="both"/>
        <w:rPr>
          <w:rFonts w:cstheme="minorHAnsi"/>
          <w:color w:val="000000" w:themeColor="text1"/>
        </w:rPr>
      </w:pPr>
    </w:p>
    <w:p w:rsidR="00F37622" w:rsidRPr="00F37622" w:rsidRDefault="00F37622" w:rsidP="00F37622">
      <w:pPr>
        <w:spacing w:after="0" w:line="240" w:lineRule="auto"/>
        <w:jc w:val="both"/>
        <w:rPr>
          <w:rFonts w:cstheme="minorHAnsi"/>
          <w:b/>
          <w:color w:val="000000" w:themeColor="text1"/>
        </w:rPr>
      </w:pPr>
      <w:r w:rsidRPr="00F37622">
        <w:rPr>
          <w:rFonts w:cstheme="minorHAnsi"/>
          <w:b/>
          <w:color w:val="000000" w:themeColor="text1"/>
        </w:rPr>
        <w:t>ULICE ZAMKNIĘTE DLA RUCHU</w:t>
      </w:r>
    </w:p>
    <w:p w:rsidR="00F37622" w:rsidRPr="00F37622" w:rsidRDefault="00F37622" w:rsidP="00F37622">
      <w:pPr>
        <w:spacing w:after="0" w:line="240" w:lineRule="auto"/>
        <w:jc w:val="both"/>
        <w:rPr>
          <w:rFonts w:cstheme="minorHAnsi"/>
          <w:b/>
          <w:color w:val="000000" w:themeColor="text1"/>
        </w:rPr>
      </w:pPr>
    </w:p>
    <w:p w:rsidR="00F37622" w:rsidRPr="00F37622" w:rsidRDefault="00F37622" w:rsidP="00F37622">
      <w:pPr>
        <w:pStyle w:val="Akapitzlist"/>
        <w:numPr>
          <w:ilvl w:val="0"/>
          <w:numId w:val="17"/>
        </w:numPr>
        <w:spacing w:after="0" w:line="240" w:lineRule="auto"/>
        <w:jc w:val="both"/>
        <w:rPr>
          <w:rFonts w:cstheme="minorHAnsi"/>
          <w:b/>
          <w:color w:val="000000" w:themeColor="text1"/>
        </w:rPr>
      </w:pPr>
      <w:r w:rsidRPr="00F37622">
        <w:rPr>
          <w:rFonts w:cstheme="minorHAnsi"/>
          <w:b/>
          <w:color w:val="000000" w:themeColor="text1"/>
        </w:rPr>
        <w:t>Olimpijska</w:t>
      </w:r>
    </w:p>
    <w:p w:rsidR="00F37622" w:rsidRPr="00F37622" w:rsidRDefault="00F37622" w:rsidP="00F37622">
      <w:pPr>
        <w:pStyle w:val="Akapitzlist"/>
        <w:numPr>
          <w:ilvl w:val="0"/>
          <w:numId w:val="17"/>
        </w:numPr>
        <w:spacing w:after="0" w:line="240" w:lineRule="auto"/>
        <w:jc w:val="both"/>
        <w:rPr>
          <w:rFonts w:cstheme="minorHAnsi"/>
          <w:b/>
          <w:color w:val="000000" w:themeColor="text1"/>
        </w:rPr>
      </w:pPr>
      <w:r w:rsidRPr="00F37622">
        <w:rPr>
          <w:rFonts w:cstheme="minorHAnsi"/>
          <w:b/>
          <w:color w:val="000000" w:themeColor="text1"/>
        </w:rPr>
        <w:t>Góreckiego</w:t>
      </w:r>
    </w:p>
    <w:p w:rsidR="00F37622" w:rsidRPr="00F37622" w:rsidRDefault="00F37622" w:rsidP="00F37622">
      <w:pPr>
        <w:pStyle w:val="Akapitzlist"/>
        <w:numPr>
          <w:ilvl w:val="0"/>
          <w:numId w:val="17"/>
        </w:numPr>
        <w:spacing w:after="0" w:line="240" w:lineRule="auto"/>
        <w:jc w:val="both"/>
        <w:rPr>
          <w:rFonts w:cstheme="minorHAnsi"/>
          <w:color w:val="000000" w:themeColor="text1"/>
        </w:rPr>
      </w:pPr>
      <w:r w:rsidRPr="00F37622">
        <w:rPr>
          <w:rFonts w:cstheme="minorHAnsi"/>
          <w:b/>
          <w:color w:val="000000" w:themeColor="text1"/>
        </w:rPr>
        <w:t>Dobrowolskiego</w:t>
      </w:r>
      <w:r w:rsidRPr="00F37622">
        <w:rPr>
          <w:rFonts w:cstheme="minorHAnsi"/>
          <w:color w:val="000000" w:themeColor="text1"/>
        </w:rPr>
        <w:t xml:space="preserve"> (od wjazdu na teren Muzeum Śląskiego do ul. Góreckiego)</w:t>
      </w:r>
    </w:p>
    <w:p w:rsidR="00F37622" w:rsidRPr="00F37622" w:rsidRDefault="00F37622" w:rsidP="00F37622">
      <w:pPr>
        <w:spacing w:after="0" w:line="240" w:lineRule="auto"/>
        <w:jc w:val="both"/>
        <w:rPr>
          <w:rFonts w:cstheme="minorHAnsi"/>
          <w:color w:val="000000" w:themeColor="text1"/>
        </w:rPr>
      </w:pPr>
    </w:p>
    <w:p w:rsidR="00F37622" w:rsidRPr="00F37622" w:rsidRDefault="00F37622" w:rsidP="00F37622">
      <w:pPr>
        <w:spacing w:after="0" w:line="276" w:lineRule="auto"/>
        <w:jc w:val="both"/>
        <w:rPr>
          <w:rFonts w:cstheme="minorHAnsi"/>
          <w:color w:val="000000" w:themeColor="text1"/>
        </w:rPr>
      </w:pPr>
      <w:r w:rsidRPr="00F37622">
        <w:rPr>
          <w:rFonts w:cstheme="minorHAnsi"/>
          <w:color w:val="000000" w:themeColor="text1"/>
        </w:rPr>
        <w:t>Na ulicach tych zapewniony będzie dojazd do przyległych posesji, m.in. do obiektów NOSPR i biurowca .KTW od ul. Olimpijskiej. Przyległe odcinki ul. Ordona, Skrzypka i Nadgórników staną się drogami bez przejazdu (patrz mapka).</w:t>
      </w:r>
    </w:p>
    <w:p w:rsidR="00F37622" w:rsidRPr="00F37622" w:rsidRDefault="00F37622" w:rsidP="00F37622">
      <w:pPr>
        <w:spacing w:after="0" w:line="276" w:lineRule="auto"/>
        <w:jc w:val="both"/>
        <w:rPr>
          <w:rFonts w:cstheme="minorHAnsi"/>
          <w:color w:val="000000" w:themeColor="text1"/>
        </w:rPr>
      </w:pPr>
    </w:p>
    <w:p w:rsidR="00F37622" w:rsidRPr="00F37622" w:rsidRDefault="00F37622" w:rsidP="00F37622">
      <w:pPr>
        <w:spacing w:after="0" w:line="276" w:lineRule="auto"/>
        <w:jc w:val="both"/>
        <w:rPr>
          <w:rFonts w:cstheme="minorHAnsi"/>
          <w:b/>
          <w:color w:val="000000" w:themeColor="text1"/>
        </w:rPr>
      </w:pPr>
      <w:r w:rsidRPr="00F37622">
        <w:rPr>
          <w:rFonts w:cstheme="minorHAnsi"/>
          <w:b/>
          <w:color w:val="000000" w:themeColor="text1"/>
        </w:rPr>
        <w:t>DODATKOWE ZAKAZY ZATRZYMYWANIA SIĘ POJAZDÓW</w:t>
      </w:r>
    </w:p>
    <w:p w:rsidR="00F37622" w:rsidRPr="00F37622" w:rsidRDefault="00F37622" w:rsidP="00F37622">
      <w:pPr>
        <w:spacing w:after="0" w:line="276" w:lineRule="auto"/>
        <w:jc w:val="both"/>
        <w:rPr>
          <w:rFonts w:cstheme="minorHAnsi"/>
          <w:color w:val="000000" w:themeColor="text1"/>
        </w:rPr>
      </w:pPr>
    </w:p>
    <w:p w:rsidR="00F37622" w:rsidRPr="00F37622" w:rsidRDefault="00F37622" w:rsidP="00F37622">
      <w:pPr>
        <w:pStyle w:val="Akapitzlist"/>
        <w:numPr>
          <w:ilvl w:val="0"/>
          <w:numId w:val="18"/>
        </w:numPr>
        <w:tabs>
          <w:tab w:val="left" w:pos="180"/>
        </w:tabs>
        <w:spacing w:after="0" w:line="276" w:lineRule="auto"/>
        <w:jc w:val="both"/>
        <w:rPr>
          <w:rFonts w:cstheme="minorHAnsi"/>
          <w:color w:val="000000" w:themeColor="text1"/>
        </w:rPr>
      </w:pPr>
      <w:r w:rsidRPr="00F37622">
        <w:rPr>
          <w:rFonts w:cstheme="minorHAnsi"/>
          <w:color w:val="000000" w:themeColor="text1"/>
        </w:rPr>
        <w:t>al. Roździeńskiego (jezdnia północna) od ul. Dobrowolskiego do Ronda</w:t>
      </w:r>
    </w:p>
    <w:p w:rsidR="00F37622" w:rsidRPr="00F37622" w:rsidRDefault="00F37622" w:rsidP="00F37622">
      <w:pPr>
        <w:pStyle w:val="Akapitzlist"/>
        <w:numPr>
          <w:ilvl w:val="0"/>
          <w:numId w:val="18"/>
        </w:numPr>
        <w:tabs>
          <w:tab w:val="left" w:pos="180"/>
        </w:tabs>
        <w:spacing w:after="0" w:line="276" w:lineRule="auto"/>
        <w:jc w:val="both"/>
        <w:rPr>
          <w:rFonts w:cstheme="minorHAnsi"/>
          <w:color w:val="000000" w:themeColor="text1"/>
        </w:rPr>
      </w:pPr>
      <w:r w:rsidRPr="00F37622">
        <w:rPr>
          <w:rFonts w:cstheme="minorHAnsi"/>
          <w:color w:val="000000" w:themeColor="text1"/>
        </w:rPr>
        <w:t>Dobrowolskiego (obie jezdnie)</w:t>
      </w:r>
    </w:p>
    <w:p w:rsidR="00F37622" w:rsidRPr="00F37622" w:rsidRDefault="00F37622" w:rsidP="00F37622">
      <w:pPr>
        <w:pStyle w:val="Akapitzlist"/>
        <w:numPr>
          <w:ilvl w:val="0"/>
          <w:numId w:val="18"/>
        </w:numPr>
        <w:tabs>
          <w:tab w:val="left" w:pos="180"/>
        </w:tabs>
        <w:spacing w:after="0" w:line="276" w:lineRule="auto"/>
        <w:jc w:val="both"/>
        <w:rPr>
          <w:rFonts w:cstheme="minorHAnsi"/>
          <w:color w:val="000000" w:themeColor="text1"/>
        </w:rPr>
      </w:pPr>
      <w:r w:rsidRPr="00F37622">
        <w:rPr>
          <w:rFonts w:cstheme="minorHAnsi"/>
          <w:color w:val="000000" w:themeColor="text1"/>
        </w:rPr>
        <w:t>Dudy-Gracza (obie jezdnie) od ulicy Pańki do al. Roździeńskiego</w:t>
      </w:r>
    </w:p>
    <w:p w:rsidR="00F37622" w:rsidRPr="00F37622" w:rsidRDefault="00F37622" w:rsidP="00F37622">
      <w:pPr>
        <w:pStyle w:val="Akapitzlist"/>
        <w:numPr>
          <w:ilvl w:val="0"/>
          <w:numId w:val="18"/>
        </w:numPr>
        <w:tabs>
          <w:tab w:val="left" w:pos="180"/>
        </w:tabs>
        <w:spacing w:after="0" w:line="276" w:lineRule="auto"/>
        <w:jc w:val="both"/>
        <w:rPr>
          <w:rFonts w:cstheme="minorHAnsi"/>
          <w:color w:val="000000" w:themeColor="text1"/>
        </w:rPr>
      </w:pPr>
      <w:r w:rsidRPr="00F37622">
        <w:rPr>
          <w:rFonts w:cstheme="minorHAnsi"/>
          <w:color w:val="000000" w:themeColor="text1"/>
        </w:rPr>
        <w:t xml:space="preserve">Pańki od wyjazdu z parkingu hotelu </w:t>
      </w:r>
      <w:proofErr w:type="spellStart"/>
      <w:r w:rsidRPr="00F37622">
        <w:rPr>
          <w:rFonts w:cstheme="minorHAnsi"/>
          <w:color w:val="000000" w:themeColor="text1"/>
        </w:rPr>
        <w:t>Novotel</w:t>
      </w:r>
      <w:proofErr w:type="spellEnd"/>
      <w:r w:rsidRPr="00F37622">
        <w:rPr>
          <w:rFonts w:cstheme="minorHAnsi"/>
          <w:color w:val="000000" w:themeColor="text1"/>
        </w:rPr>
        <w:t xml:space="preserve"> do ulicy Dudy-Gracza</w:t>
      </w:r>
    </w:p>
    <w:p w:rsidR="00F37622" w:rsidRPr="00F37622" w:rsidRDefault="00F37622" w:rsidP="00F37622">
      <w:pPr>
        <w:pStyle w:val="Akapitzlist"/>
        <w:numPr>
          <w:ilvl w:val="0"/>
          <w:numId w:val="18"/>
        </w:numPr>
        <w:tabs>
          <w:tab w:val="left" w:pos="180"/>
        </w:tabs>
        <w:spacing w:after="0" w:line="276" w:lineRule="auto"/>
        <w:jc w:val="both"/>
        <w:rPr>
          <w:rFonts w:cstheme="minorHAnsi"/>
          <w:color w:val="000000" w:themeColor="text1"/>
        </w:rPr>
      </w:pPr>
      <w:r w:rsidRPr="00F37622">
        <w:rPr>
          <w:rFonts w:cstheme="minorHAnsi"/>
          <w:color w:val="000000" w:themeColor="text1"/>
        </w:rPr>
        <w:t xml:space="preserve">Kopalnianej od </w:t>
      </w:r>
      <w:proofErr w:type="spellStart"/>
      <w:r w:rsidRPr="00F37622">
        <w:rPr>
          <w:rFonts w:cstheme="minorHAnsi"/>
          <w:color w:val="000000" w:themeColor="text1"/>
        </w:rPr>
        <w:t>Markiefki</w:t>
      </w:r>
      <w:proofErr w:type="spellEnd"/>
      <w:r w:rsidRPr="00F37622">
        <w:rPr>
          <w:rFonts w:cstheme="minorHAnsi"/>
          <w:color w:val="000000" w:themeColor="text1"/>
        </w:rPr>
        <w:t xml:space="preserve"> do Ścigały</w:t>
      </w:r>
    </w:p>
    <w:p w:rsidR="00F37622" w:rsidRPr="00F37622" w:rsidRDefault="00F37622" w:rsidP="00F37622">
      <w:pPr>
        <w:pStyle w:val="Akapitzlist"/>
        <w:numPr>
          <w:ilvl w:val="0"/>
          <w:numId w:val="18"/>
        </w:numPr>
        <w:tabs>
          <w:tab w:val="left" w:pos="180"/>
        </w:tabs>
        <w:spacing w:after="0" w:line="276" w:lineRule="auto"/>
        <w:jc w:val="both"/>
        <w:rPr>
          <w:rFonts w:cstheme="minorHAnsi"/>
          <w:color w:val="000000" w:themeColor="text1"/>
        </w:rPr>
      </w:pPr>
      <w:r w:rsidRPr="00F37622">
        <w:rPr>
          <w:rFonts w:cstheme="minorHAnsi"/>
          <w:color w:val="000000" w:themeColor="text1"/>
        </w:rPr>
        <w:t>Ścigały od Kopalnianej do Nadgórników</w:t>
      </w:r>
    </w:p>
    <w:p w:rsidR="00F37622" w:rsidRPr="00F37622" w:rsidRDefault="00F37622" w:rsidP="00F37622">
      <w:pPr>
        <w:pStyle w:val="Akapitzlist"/>
        <w:numPr>
          <w:ilvl w:val="0"/>
          <w:numId w:val="18"/>
        </w:numPr>
        <w:tabs>
          <w:tab w:val="left" w:pos="180"/>
        </w:tabs>
        <w:spacing w:after="0" w:line="276" w:lineRule="auto"/>
        <w:jc w:val="both"/>
        <w:rPr>
          <w:rFonts w:cstheme="minorHAnsi"/>
          <w:color w:val="000000" w:themeColor="text1"/>
        </w:rPr>
      </w:pPr>
      <w:r w:rsidRPr="00F37622">
        <w:rPr>
          <w:rFonts w:cstheme="minorHAnsi"/>
          <w:color w:val="000000" w:themeColor="text1"/>
        </w:rPr>
        <w:t>Nadgórników od Ścigały do Dobrowolskiego</w:t>
      </w:r>
    </w:p>
    <w:p w:rsidR="00F37622" w:rsidRPr="00F37622" w:rsidRDefault="00F37622" w:rsidP="00F37622">
      <w:pPr>
        <w:spacing w:after="0" w:line="276" w:lineRule="auto"/>
        <w:jc w:val="both"/>
        <w:rPr>
          <w:rFonts w:cstheme="minorHAnsi"/>
          <w:color w:val="000000" w:themeColor="text1"/>
        </w:rPr>
      </w:pPr>
    </w:p>
    <w:p w:rsidR="00F37622" w:rsidRPr="00F37622" w:rsidRDefault="00F37622" w:rsidP="00F37622">
      <w:pPr>
        <w:spacing w:after="0" w:line="276" w:lineRule="auto"/>
        <w:jc w:val="both"/>
        <w:rPr>
          <w:rFonts w:cstheme="minorHAnsi"/>
          <w:color w:val="000000" w:themeColor="text1"/>
        </w:rPr>
      </w:pPr>
      <w:r w:rsidRPr="00F37622">
        <w:rPr>
          <w:rFonts w:cstheme="minorHAnsi"/>
          <w:color w:val="000000" w:themeColor="text1"/>
        </w:rPr>
        <w:t xml:space="preserve">Zakazy nie będą dotyczyć zatok postojowych wydzielonych poza jezdniami. </w:t>
      </w:r>
    </w:p>
    <w:p w:rsidR="00F37622" w:rsidRPr="00F37622" w:rsidRDefault="00F37622" w:rsidP="00F37622">
      <w:pPr>
        <w:spacing w:after="0" w:line="276" w:lineRule="auto"/>
        <w:jc w:val="both"/>
        <w:rPr>
          <w:rFonts w:cstheme="minorHAnsi"/>
          <w:color w:val="000000" w:themeColor="text1"/>
        </w:rPr>
      </w:pPr>
    </w:p>
    <w:p w:rsidR="00F37622" w:rsidRPr="00F37622" w:rsidRDefault="00F37622" w:rsidP="00F37622">
      <w:pPr>
        <w:spacing w:after="0" w:line="276" w:lineRule="auto"/>
        <w:jc w:val="both"/>
        <w:rPr>
          <w:rFonts w:cstheme="minorHAnsi"/>
          <w:b/>
          <w:color w:val="000000" w:themeColor="text1"/>
        </w:rPr>
      </w:pPr>
      <w:r w:rsidRPr="00F37622">
        <w:rPr>
          <w:rFonts w:cstheme="minorHAnsi"/>
          <w:b/>
          <w:color w:val="000000" w:themeColor="text1"/>
        </w:rPr>
        <w:t>ZAKAZY RUCHU PIESZYCH</w:t>
      </w:r>
    </w:p>
    <w:p w:rsidR="00F37622" w:rsidRPr="00F37622" w:rsidRDefault="00F37622" w:rsidP="00F37622">
      <w:pPr>
        <w:spacing w:after="0" w:line="276" w:lineRule="auto"/>
        <w:jc w:val="both"/>
        <w:rPr>
          <w:rFonts w:cstheme="minorHAnsi"/>
          <w:color w:val="000000" w:themeColor="text1"/>
        </w:rPr>
      </w:pPr>
    </w:p>
    <w:p w:rsidR="00F37622" w:rsidRPr="00F37622" w:rsidRDefault="00F37622" w:rsidP="00F37622">
      <w:pPr>
        <w:pStyle w:val="Akapitzlist"/>
        <w:numPr>
          <w:ilvl w:val="0"/>
          <w:numId w:val="19"/>
        </w:numPr>
        <w:spacing w:after="0" w:line="276" w:lineRule="auto"/>
        <w:jc w:val="both"/>
        <w:rPr>
          <w:rFonts w:cstheme="minorHAnsi"/>
          <w:color w:val="000000" w:themeColor="text1"/>
        </w:rPr>
      </w:pPr>
      <w:r w:rsidRPr="00F37622">
        <w:rPr>
          <w:rFonts w:cstheme="minorHAnsi"/>
          <w:b/>
          <w:color w:val="000000" w:themeColor="text1"/>
        </w:rPr>
        <w:t>Zakazami ruchu pieszych</w:t>
      </w:r>
      <w:r w:rsidRPr="00F37622">
        <w:rPr>
          <w:rFonts w:cstheme="minorHAnsi"/>
          <w:color w:val="000000" w:themeColor="text1"/>
        </w:rPr>
        <w:t xml:space="preserve"> objęte zostaną chodniki przy Spodku wzdłuż al. Roździeńskiego i al. Korfantego, fragment ul. Olimpijskiej w rejonie MCK oraz ul. Góreckiego z zapewnieniem dojść do posesji. Cała Strefa Kultury, z wyjątkiem Muzeum Śląskiego i NOSPR, będzie zamknięta dla mieszkańców. </w:t>
      </w:r>
    </w:p>
    <w:p w:rsidR="00F37622" w:rsidRPr="00F37622" w:rsidRDefault="00F37622" w:rsidP="00F37622">
      <w:pPr>
        <w:pStyle w:val="NormalnyWeb"/>
        <w:numPr>
          <w:ilvl w:val="0"/>
          <w:numId w:val="19"/>
        </w:numPr>
        <w:spacing w:before="0" w:beforeAutospacing="0" w:after="0" w:line="276" w:lineRule="auto"/>
        <w:jc w:val="both"/>
        <w:rPr>
          <w:rFonts w:asciiTheme="minorHAnsi" w:hAnsiTheme="minorHAnsi" w:cstheme="minorHAnsi"/>
          <w:color w:val="000000" w:themeColor="text1"/>
          <w:sz w:val="22"/>
          <w:szCs w:val="22"/>
        </w:rPr>
      </w:pPr>
      <w:r w:rsidRPr="00F37622">
        <w:rPr>
          <w:rFonts w:asciiTheme="minorHAnsi" w:hAnsiTheme="minorHAnsi" w:cstheme="minorHAnsi"/>
          <w:b/>
          <w:color w:val="000000" w:themeColor="text1"/>
          <w:sz w:val="22"/>
          <w:szCs w:val="22"/>
        </w:rPr>
        <w:t>Zamknięte zostaną kładki -</w:t>
      </w:r>
      <w:r w:rsidRPr="00F37622">
        <w:rPr>
          <w:rFonts w:asciiTheme="minorHAnsi" w:hAnsiTheme="minorHAnsi" w:cstheme="minorHAnsi"/>
          <w:color w:val="000000" w:themeColor="text1"/>
          <w:sz w:val="22"/>
          <w:szCs w:val="22"/>
        </w:rPr>
        <w:t xml:space="preserve"> z ul. Uniwersyteckiej do Strefy Kultury oraz nad ul. Olimpijską.</w:t>
      </w:r>
    </w:p>
    <w:p w:rsidR="00F37622" w:rsidRDefault="00F37622" w:rsidP="00F37622">
      <w:pPr>
        <w:pStyle w:val="NormalnyWeb"/>
        <w:spacing w:before="0" w:beforeAutospacing="0" w:after="0" w:line="276" w:lineRule="auto"/>
        <w:jc w:val="both"/>
        <w:rPr>
          <w:rFonts w:asciiTheme="minorHAnsi" w:hAnsiTheme="minorHAnsi" w:cstheme="minorHAnsi"/>
          <w:color w:val="000000" w:themeColor="text1"/>
          <w:sz w:val="22"/>
          <w:szCs w:val="22"/>
        </w:rPr>
      </w:pPr>
    </w:p>
    <w:p w:rsidR="00F37622" w:rsidRDefault="00F37622" w:rsidP="00F37622">
      <w:pPr>
        <w:pStyle w:val="NormalnyWeb"/>
        <w:spacing w:before="0" w:beforeAutospacing="0" w:after="0" w:line="276" w:lineRule="auto"/>
        <w:jc w:val="both"/>
        <w:rPr>
          <w:rFonts w:asciiTheme="minorHAnsi" w:hAnsiTheme="minorHAnsi" w:cstheme="minorHAnsi"/>
          <w:color w:val="000000" w:themeColor="text1"/>
          <w:sz w:val="22"/>
          <w:szCs w:val="22"/>
        </w:rPr>
      </w:pPr>
    </w:p>
    <w:p w:rsidR="00F37622" w:rsidRDefault="00F37622" w:rsidP="00F37622">
      <w:pPr>
        <w:pStyle w:val="NormalnyWeb"/>
        <w:spacing w:before="0" w:beforeAutospacing="0" w:after="0" w:line="276" w:lineRule="auto"/>
        <w:jc w:val="both"/>
        <w:rPr>
          <w:rFonts w:asciiTheme="minorHAnsi" w:hAnsiTheme="minorHAnsi" w:cstheme="minorHAnsi"/>
          <w:color w:val="000000" w:themeColor="text1"/>
          <w:sz w:val="22"/>
          <w:szCs w:val="22"/>
        </w:rPr>
      </w:pPr>
    </w:p>
    <w:p w:rsidR="00F37622" w:rsidRPr="00F37622" w:rsidRDefault="00F37622" w:rsidP="00F37622">
      <w:pPr>
        <w:pStyle w:val="NormalnyWeb"/>
        <w:spacing w:before="0" w:beforeAutospacing="0" w:after="0" w:line="276" w:lineRule="auto"/>
        <w:jc w:val="both"/>
        <w:rPr>
          <w:rFonts w:asciiTheme="minorHAnsi" w:hAnsiTheme="minorHAnsi" w:cstheme="minorHAnsi"/>
          <w:color w:val="000000" w:themeColor="text1"/>
          <w:sz w:val="22"/>
          <w:szCs w:val="22"/>
        </w:rPr>
      </w:pPr>
    </w:p>
    <w:p w:rsidR="00F37622" w:rsidRPr="00F37622" w:rsidRDefault="00F37622" w:rsidP="00F37622">
      <w:pPr>
        <w:pStyle w:val="NormalnyWeb"/>
        <w:spacing w:before="0" w:beforeAutospacing="0" w:after="0" w:line="276" w:lineRule="auto"/>
        <w:jc w:val="both"/>
        <w:rPr>
          <w:rFonts w:asciiTheme="minorHAnsi" w:hAnsiTheme="minorHAnsi" w:cstheme="minorHAnsi"/>
          <w:b/>
          <w:color w:val="000000" w:themeColor="text1"/>
          <w:sz w:val="22"/>
          <w:szCs w:val="22"/>
        </w:rPr>
      </w:pPr>
      <w:r w:rsidRPr="00F37622">
        <w:rPr>
          <w:rFonts w:asciiTheme="minorHAnsi" w:hAnsiTheme="minorHAnsi" w:cstheme="minorHAnsi"/>
          <w:b/>
          <w:color w:val="000000" w:themeColor="text1"/>
          <w:sz w:val="22"/>
          <w:szCs w:val="22"/>
        </w:rPr>
        <w:t>DODATKOWE ZMIANY 3, 12, 13 i 14 GRUDNIA</w:t>
      </w:r>
    </w:p>
    <w:p w:rsidR="00F37622" w:rsidRPr="00F37622" w:rsidRDefault="00F37622" w:rsidP="00F37622">
      <w:pPr>
        <w:pStyle w:val="NormalnyWeb"/>
        <w:spacing w:before="0" w:beforeAutospacing="0" w:after="0" w:line="276" w:lineRule="auto"/>
        <w:jc w:val="both"/>
        <w:rPr>
          <w:rFonts w:asciiTheme="minorHAnsi" w:hAnsiTheme="minorHAnsi" w:cstheme="minorHAnsi"/>
          <w:color w:val="000000" w:themeColor="text1"/>
          <w:sz w:val="22"/>
          <w:szCs w:val="22"/>
        </w:rPr>
      </w:pPr>
    </w:p>
    <w:p w:rsidR="00F37622" w:rsidRPr="00F37622" w:rsidRDefault="00F37622" w:rsidP="00F37622">
      <w:pPr>
        <w:pStyle w:val="NormalnyWeb"/>
        <w:numPr>
          <w:ilvl w:val="0"/>
          <w:numId w:val="21"/>
        </w:numPr>
        <w:spacing w:before="0" w:beforeAutospacing="0" w:after="0" w:line="276" w:lineRule="auto"/>
        <w:jc w:val="both"/>
        <w:rPr>
          <w:rFonts w:asciiTheme="minorHAnsi" w:hAnsiTheme="minorHAnsi" w:cstheme="minorHAnsi"/>
          <w:b/>
          <w:color w:val="000000" w:themeColor="text1"/>
          <w:sz w:val="22"/>
          <w:szCs w:val="22"/>
        </w:rPr>
      </w:pPr>
      <w:r w:rsidRPr="00F37622">
        <w:rPr>
          <w:rFonts w:asciiTheme="minorHAnsi" w:hAnsiTheme="minorHAnsi" w:cstheme="minorHAnsi"/>
          <w:b/>
          <w:color w:val="000000" w:themeColor="text1"/>
          <w:sz w:val="22"/>
          <w:szCs w:val="22"/>
        </w:rPr>
        <w:t>3 grudnia po godz. 16.00 planowane jest czasowe wyłączenie z ruchu samochodowego al. Korfantego od ronda do ul. Katowickiej w obu kierunkach.</w:t>
      </w:r>
    </w:p>
    <w:p w:rsidR="00F37622" w:rsidRPr="00F37622" w:rsidRDefault="00F37622" w:rsidP="00F37622">
      <w:pPr>
        <w:pStyle w:val="NormalnyWeb"/>
        <w:numPr>
          <w:ilvl w:val="0"/>
          <w:numId w:val="21"/>
        </w:numPr>
        <w:spacing w:before="0" w:beforeAutospacing="0" w:after="0" w:line="276" w:lineRule="auto"/>
        <w:jc w:val="both"/>
        <w:rPr>
          <w:rFonts w:asciiTheme="minorHAnsi" w:hAnsiTheme="minorHAnsi" w:cstheme="minorHAnsi"/>
          <w:b/>
          <w:color w:val="000000" w:themeColor="text1"/>
          <w:sz w:val="22"/>
          <w:szCs w:val="22"/>
        </w:rPr>
      </w:pPr>
      <w:r w:rsidRPr="00F37622">
        <w:rPr>
          <w:rFonts w:asciiTheme="minorHAnsi" w:hAnsiTheme="minorHAnsi" w:cstheme="minorHAnsi"/>
          <w:color w:val="000000"/>
          <w:sz w:val="22"/>
          <w:szCs w:val="22"/>
        </w:rPr>
        <w:t xml:space="preserve">Planowane jest również </w:t>
      </w:r>
      <w:r w:rsidRPr="00F37622">
        <w:rPr>
          <w:rFonts w:asciiTheme="minorHAnsi" w:hAnsiTheme="minorHAnsi" w:cstheme="minorHAnsi"/>
          <w:b/>
          <w:color w:val="000000"/>
          <w:sz w:val="22"/>
          <w:szCs w:val="22"/>
        </w:rPr>
        <w:t>wprowadzanie na bieżąco dodatkowych, krótkotrwałych zmian w organizacji ruchu, szczególnie w okresie 12 - 14 grudnia</w:t>
      </w:r>
      <w:r w:rsidRPr="00F37622">
        <w:rPr>
          <w:rFonts w:asciiTheme="minorHAnsi" w:hAnsiTheme="minorHAnsi" w:cstheme="minorHAnsi"/>
          <w:color w:val="000000"/>
          <w:sz w:val="22"/>
          <w:szCs w:val="22"/>
        </w:rPr>
        <w:t>, związanych z przyjazdem do naszego miasta prezydentów, premierów i ministrów państw biorących udział w COP24.</w:t>
      </w:r>
    </w:p>
    <w:p w:rsidR="00F37622" w:rsidRPr="00F37622" w:rsidRDefault="00F37622" w:rsidP="00F37622">
      <w:pPr>
        <w:pStyle w:val="NormalnyWeb"/>
        <w:jc w:val="both"/>
        <w:rPr>
          <w:rFonts w:asciiTheme="minorHAnsi" w:hAnsiTheme="minorHAnsi" w:cstheme="minorHAnsi"/>
          <w:b/>
          <w:color w:val="000000" w:themeColor="text1"/>
          <w:sz w:val="22"/>
          <w:szCs w:val="22"/>
        </w:rPr>
      </w:pPr>
      <w:r w:rsidRPr="00F37622">
        <w:rPr>
          <w:rFonts w:asciiTheme="minorHAnsi" w:hAnsiTheme="minorHAnsi" w:cstheme="minorHAnsi"/>
          <w:b/>
          <w:color w:val="000000" w:themeColor="text1"/>
          <w:sz w:val="22"/>
          <w:szCs w:val="22"/>
        </w:rPr>
        <w:t>INNE WAŻNE ZMIANY</w:t>
      </w:r>
    </w:p>
    <w:p w:rsidR="00F37622" w:rsidRPr="00F37622" w:rsidRDefault="00F37622" w:rsidP="00F37622">
      <w:pPr>
        <w:pStyle w:val="Akapitzlist"/>
        <w:numPr>
          <w:ilvl w:val="0"/>
          <w:numId w:val="20"/>
        </w:numPr>
        <w:spacing w:after="0" w:line="240" w:lineRule="auto"/>
        <w:jc w:val="both"/>
        <w:rPr>
          <w:rFonts w:cstheme="minorHAnsi"/>
          <w:color w:val="000000" w:themeColor="text1"/>
        </w:rPr>
      </w:pPr>
      <w:r w:rsidRPr="00F37622">
        <w:rPr>
          <w:rFonts w:cstheme="minorHAnsi"/>
          <w:b/>
          <w:bCs/>
          <w:color w:val="000000" w:themeColor="text1"/>
        </w:rPr>
        <w:t>Od 25 listopada do 17 grudnia w godz. od 7.00 do 23.00</w:t>
      </w:r>
      <w:r w:rsidRPr="00F37622">
        <w:rPr>
          <w:rFonts w:cstheme="minorHAnsi"/>
          <w:b/>
          <w:color w:val="000000" w:themeColor="text1"/>
        </w:rPr>
        <w:t xml:space="preserve"> obowiązywać będzie </w:t>
      </w:r>
      <w:r w:rsidRPr="00F37622">
        <w:rPr>
          <w:rFonts w:cstheme="minorHAnsi"/>
          <w:b/>
          <w:bCs/>
          <w:iCs/>
          <w:color w:val="000000" w:themeColor="text1"/>
        </w:rPr>
        <w:t>czasowy zakaz przewozu towarów niebezpiecznych oraz ruchu pojazdów o dopuszczalnej masie całkowitej przekraczającej 12 t, z wyłączeniem autobusów.</w:t>
      </w:r>
      <w:r w:rsidRPr="00F37622">
        <w:rPr>
          <w:rFonts w:cstheme="minorHAnsi"/>
          <w:bCs/>
          <w:iCs/>
          <w:color w:val="000000" w:themeColor="text1"/>
        </w:rPr>
        <w:t xml:space="preserve"> </w:t>
      </w:r>
      <w:r w:rsidRPr="00F37622">
        <w:rPr>
          <w:rFonts w:cstheme="minorHAnsi"/>
          <w:b/>
          <w:bCs/>
          <w:iCs/>
          <w:color w:val="000000" w:themeColor="text1"/>
        </w:rPr>
        <w:t>Zakaz dotyczyć będzie</w:t>
      </w:r>
      <w:r w:rsidRPr="00F37622">
        <w:rPr>
          <w:rFonts w:cstheme="minorHAnsi"/>
          <w:bCs/>
          <w:iCs/>
          <w:color w:val="000000" w:themeColor="text1"/>
        </w:rPr>
        <w:t xml:space="preserve">: odcinka drogi krajowej nr 79 przebiegającego w ciągu ulic: al. Roździeńskiego – Chorzowska, </w:t>
      </w:r>
      <w:r w:rsidRPr="00F37622">
        <w:rPr>
          <w:rFonts w:cstheme="minorHAnsi"/>
          <w:color w:val="000000" w:themeColor="text1"/>
        </w:rPr>
        <w:t xml:space="preserve">od węzła al. Roździeńskiego z ul. Murckowską i Bagienną do skrzyżowania ul. Chorzowskiej z ul. </w:t>
      </w:r>
      <w:proofErr w:type="spellStart"/>
      <w:r w:rsidRPr="00F37622">
        <w:rPr>
          <w:rFonts w:cstheme="minorHAnsi"/>
          <w:color w:val="000000" w:themeColor="text1"/>
        </w:rPr>
        <w:t>Stęślickiego</w:t>
      </w:r>
      <w:proofErr w:type="spellEnd"/>
      <w:r w:rsidRPr="00F37622">
        <w:rPr>
          <w:rFonts w:cstheme="minorHAnsi"/>
          <w:color w:val="000000" w:themeColor="text1"/>
        </w:rPr>
        <w:t xml:space="preserve"> i </w:t>
      </w:r>
      <w:proofErr w:type="spellStart"/>
      <w:r w:rsidRPr="00F37622">
        <w:rPr>
          <w:rFonts w:cstheme="minorHAnsi"/>
          <w:color w:val="000000" w:themeColor="text1"/>
        </w:rPr>
        <w:t>Grundmanna</w:t>
      </w:r>
      <w:proofErr w:type="spellEnd"/>
      <w:r w:rsidRPr="00F37622">
        <w:rPr>
          <w:rFonts w:cstheme="minorHAnsi"/>
          <w:color w:val="000000" w:themeColor="text1"/>
        </w:rPr>
        <w:t>. Zakaz dotyczyć będzie obu kierunków łącznie z tunelem pod rondem oraz al. Korfantego od ul. Katowickiej do ronda, także w obu kierunkach. Na podstawowych drogach wlotowych do Katowic umieszczone będą tablice informujące o zakazach.</w:t>
      </w:r>
    </w:p>
    <w:p w:rsidR="00F37622" w:rsidRPr="00F37622" w:rsidRDefault="00F37622" w:rsidP="00F37622">
      <w:pPr>
        <w:pStyle w:val="NormalnyWeb"/>
        <w:numPr>
          <w:ilvl w:val="0"/>
          <w:numId w:val="20"/>
        </w:numPr>
        <w:spacing w:after="0"/>
        <w:jc w:val="both"/>
        <w:rPr>
          <w:rFonts w:asciiTheme="minorHAnsi" w:hAnsiTheme="minorHAnsi" w:cstheme="minorHAnsi"/>
          <w:color w:val="000000" w:themeColor="text1"/>
          <w:sz w:val="22"/>
          <w:szCs w:val="22"/>
        </w:rPr>
      </w:pPr>
      <w:r w:rsidRPr="00F37622">
        <w:rPr>
          <w:rFonts w:asciiTheme="minorHAnsi" w:hAnsiTheme="minorHAnsi" w:cstheme="minorHAnsi"/>
          <w:color w:val="000000" w:themeColor="text1"/>
          <w:sz w:val="22"/>
          <w:szCs w:val="22"/>
        </w:rPr>
        <w:t xml:space="preserve">Na odcinku ul. Uniwersyteckiej po prawej stronie od al. Roździeńskiego do ul. Piastowskiej utworzone zostaną </w:t>
      </w:r>
      <w:r w:rsidRPr="00F37622">
        <w:rPr>
          <w:rFonts w:asciiTheme="minorHAnsi" w:hAnsiTheme="minorHAnsi" w:cstheme="minorHAnsi"/>
          <w:b/>
          <w:color w:val="000000" w:themeColor="text1"/>
          <w:sz w:val="22"/>
          <w:szCs w:val="22"/>
        </w:rPr>
        <w:t>dodatkowe postoje taksówek</w:t>
      </w:r>
      <w:r w:rsidRPr="00F37622">
        <w:rPr>
          <w:rFonts w:asciiTheme="minorHAnsi" w:hAnsiTheme="minorHAnsi" w:cstheme="minorHAnsi"/>
          <w:color w:val="000000" w:themeColor="text1"/>
          <w:sz w:val="22"/>
          <w:szCs w:val="22"/>
        </w:rPr>
        <w:t xml:space="preserve">. </w:t>
      </w:r>
      <w:r w:rsidRPr="00F37622">
        <w:rPr>
          <w:rFonts w:asciiTheme="minorHAnsi" w:hAnsiTheme="minorHAnsi" w:cstheme="minorHAnsi"/>
          <w:color w:val="000000"/>
          <w:sz w:val="22"/>
          <w:szCs w:val="22"/>
        </w:rPr>
        <w:t>Kolejny postój taksówek zostanie utworzony na al. Korfantego poniżej ul. Morcinka, natomiast funkcjonujący postój poniżej ul. Misjonarzy Oblatów zostanie wydłużony.</w:t>
      </w:r>
    </w:p>
    <w:p w:rsidR="00F37622" w:rsidRPr="00F37622" w:rsidRDefault="00F37622" w:rsidP="00F37622">
      <w:pPr>
        <w:pStyle w:val="NormalnyWeb"/>
        <w:numPr>
          <w:ilvl w:val="0"/>
          <w:numId w:val="20"/>
        </w:numPr>
        <w:spacing w:after="0"/>
        <w:jc w:val="both"/>
        <w:rPr>
          <w:rFonts w:asciiTheme="minorHAnsi" w:hAnsiTheme="minorHAnsi" w:cstheme="minorHAnsi"/>
          <w:color w:val="000000" w:themeColor="text1"/>
          <w:sz w:val="22"/>
          <w:szCs w:val="22"/>
        </w:rPr>
      </w:pPr>
      <w:r w:rsidRPr="00F37622">
        <w:rPr>
          <w:rFonts w:asciiTheme="minorHAnsi" w:hAnsiTheme="minorHAnsi" w:cstheme="minorHAnsi"/>
          <w:b/>
          <w:color w:val="000000" w:themeColor="text1"/>
          <w:sz w:val="22"/>
          <w:szCs w:val="22"/>
        </w:rPr>
        <w:t>System wypożyczalni rowerów miejskich</w:t>
      </w:r>
      <w:r w:rsidRPr="00F37622">
        <w:rPr>
          <w:rFonts w:asciiTheme="minorHAnsi" w:hAnsiTheme="minorHAnsi" w:cstheme="minorHAnsi"/>
          <w:color w:val="000000" w:themeColor="text1"/>
          <w:sz w:val="22"/>
          <w:szCs w:val="22"/>
        </w:rPr>
        <w:t xml:space="preserve"> funkcjonować będzie do zakończenia Konferencji COP24. Natomiast stacja rowerowa, która z parkingu przy NOSPR została przeniesiona na al. Roździeńskiego przy biurowcu .KTW, będzie dostępna wyłącznie dla delegatów COP24.</w:t>
      </w:r>
    </w:p>
    <w:p w:rsidR="00F37622" w:rsidRPr="00F37622" w:rsidRDefault="00F37622" w:rsidP="00F37622">
      <w:pPr>
        <w:pStyle w:val="NormalnyWeb"/>
        <w:numPr>
          <w:ilvl w:val="0"/>
          <w:numId w:val="20"/>
        </w:numPr>
        <w:spacing w:after="0"/>
        <w:jc w:val="both"/>
        <w:rPr>
          <w:rFonts w:asciiTheme="minorHAnsi" w:hAnsiTheme="minorHAnsi" w:cstheme="minorHAnsi"/>
          <w:color w:val="000000" w:themeColor="text1"/>
          <w:sz w:val="22"/>
          <w:szCs w:val="22"/>
        </w:rPr>
      </w:pPr>
      <w:r w:rsidRPr="00F37622">
        <w:rPr>
          <w:rFonts w:asciiTheme="minorHAnsi" w:hAnsiTheme="minorHAnsi" w:cstheme="minorHAnsi"/>
          <w:b/>
          <w:color w:val="000000" w:themeColor="text1"/>
          <w:sz w:val="22"/>
          <w:szCs w:val="22"/>
        </w:rPr>
        <w:t>Ograniczenia w postoju pojazdów w rejonach hoteli.</w:t>
      </w:r>
      <w:r w:rsidRPr="00F37622">
        <w:rPr>
          <w:rFonts w:asciiTheme="minorHAnsi" w:hAnsiTheme="minorHAnsi" w:cstheme="minorHAnsi"/>
          <w:color w:val="000000" w:themeColor="text1"/>
          <w:sz w:val="22"/>
          <w:szCs w:val="22"/>
        </w:rPr>
        <w:t xml:space="preserve"> W początkowym okresie Konferencji w dniach od 2 do 4 grudnia wprowadzone zostaną zakazy zatrzymywania się na fragmentach ul. Uniwersyteckiej i Piastowskiej w rejonie hotelu </w:t>
      </w:r>
      <w:proofErr w:type="spellStart"/>
      <w:r w:rsidRPr="00F37622">
        <w:rPr>
          <w:rFonts w:asciiTheme="minorHAnsi" w:hAnsiTheme="minorHAnsi" w:cstheme="minorHAnsi"/>
          <w:color w:val="000000" w:themeColor="text1"/>
          <w:sz w:val="22"/>
          <w:szCs w:val="22"/>
        </w:rPr>
        <w:t>Courtyard</w:t>
      </w:r>
      <w:proofErr w:type="spellEnd"/>
      <w:r w:rsidRPr="00F37622">
        <w:rPr>
          <w:rFonts w:asciiTheme="minorHAnsi" w:hAnsiTheme="minorHAnsi" w:cstheme="minorHAnsi"/>
          <w:color w:val="000000" w:themeColor="text1"/>
          <w:sz w:val="22"/>
          <w:szCs w:val="22"/>
        </w:rPr>
        <w:t xml:space="preserve"> by Marriott Katowice, ul. Dworcowej w rejonie hotelu Monopol oraz ul. Wojewódzkiej w rejonie hotelu Q Hotel Plus Katowice. </w:t>
      </w:r>
    </w:p>
    <w:p w:rsidR="00F37622" w:rsidRPr="00F37622" w:rsidRDefault="00F37622" w:rsidP="00F37622">
      <w:pPr>
        <w:spacing w:line="240" w:lineRule="auto"/>
        <w:jc w:val="both"/>
        <w:rPr>
          <w:rFonts w:cstheme="minorHAnsi"/>
          <w:color w:val="000000" w:themeColor="text1"/>
        </w:rPr>
      </w:pPr>
    </w:p>
    <w:p w:rsidR="00F37622" w:rsidRPr="00F37622" w:rsidRDefault="00F37622" w:rsidP="00F37622">
      <w:pPr>
        <w:spacing w:line="240" w:lineRule="auto"/>
        <w:jc w:val="both"/>
        <w:rPr>
          <w:rFonts w:cstheme="minorHAnsi"/>
          <w:b/>
          <w:color w:val="000000" w:themeColor="text1"/>
        </w:rPr>
      </w:pPr>
      <w:r>
        <w:rPr>
          <w:rFonts w:cstheme="minorHAnsi"/>
          <w:b/>
          <w:color w:val="000000" w:themeColor="text1"/>
        </w:rPr>
        <w:t>KOMUNIKACJA PUBLICZNA</w:t>
      </w:r>
    </w:p>
    <w:p w:rsidR="00F37622" w:rsidRPr="00F37622" w:rsidRDefault="00F37622" w:rsidP="00F37622">
      <w:pPr>
        <w:pStyle w:val="NormalnyWeb"/>
        <w:numPr>
          <w:ilvl w:val="0"/>
          <w:numId w:val="22"/>
        </w:numPr>
        <w:jc w:val="both"/>
        <w:rPr>
          <w:rFonts w:asciiTheme="minorHAnsi" w:hAnsiTheme="minorHAnsi" w:cstheme="minorHAnsi"/>
          <w:color w:val="000000"/>
          <w:sz w:val="22"/>
          <w:szCs w:val="22"/>
        </w:rPr>
      </w:pPr>
      <w:r w:rsidRPr="00F37622">
        <w:rPr>
          <w:rFonts w:asciiTheme="minorHAnsi" w:hAnsiTheme="minorHAnsi" w:cstheme="minorHAnsi"/>
          <w:color w:val="000000"/>
          <w:sz w:val="22"/>
          <w:szCs w:val="22"/>
        </w:rPr>
        <w:t>Autobusy i tramwaje na terenie miasta kursować będą zgodnie z rozkładem, za wyjątkiem linii autobusowej nr 940 dojeżdżającej do Muzeum Śląskiego, która omija ul. Olimpijską, Góreckiego i Dobrowolskiego i jedzie na przystanek Katowice Strefa Kultury przy os. Gwiazdy.</w:t>
      </w:r>
    </w:p>
    <w:p w:rsidR="00F37622" w:rsidRPr="00F37622" w:rsidRDefault="00F37622" w:rsidP="00F37622">
      <w:pPr>
        <w:pStyle w:val="NormalnyWeb"/>
        <w:numPr>
          <w:ilvl w:val="0"/>
          <w:numId w:val="22"/>
        </w:numPr>
        <w:jc w:val="both"/>
        <w:rPr>
          <w:rFonts w:asciiTheme="minorHAnsi" w:hAnsiTheme="minorHAnsi" w:cstheme="minorHAnsi"/>
          <w:color w:val="000000"/>
          <w:sz w:val="22"/>
          <w:szCs w:val="22"/>
        </w:rPr>
      </w:pPr>
      <w:r w:rsidRPr="00F37622">
        <w:rPr>
          <w:rFonts w:asciiTheme="minorHAnsi" w:hAnsiTheme="minorHAnsi" w:cstheme="minorHAnsi"/>
          <w:color w:val="000000"/>
          <w:sz w:val="22"/>
          <w:szCs w:val="22"/>
        </w:rPr>
        <w:t xml:space="preserve">Zostanie uruchomiona specjalna </w:t>
      </w:r>
      <w:r w:rsidRPr="00F37622">
        <w:rPr>
          <w:rStyle w:val="Pogrubienie"/>
          <w:rFonts w:asciiTheme="minorHAnsi" w:hAnsiTheme="minorHAnsi" w:cstheme="minorHAnsi"/>
          <w:color w:val="000000"/>
          <w:sz w:val="22"/>
          <w:szCs w:val="22"/>
        </w:rPr>
        <w:t>linia dodatkowa</w:t>
      </w:r>
      <w:r w:rsidRPr="00F37622">
        <w:rPr>
          <w:rFonts w:asciiTheme="minorHAnsi" w:hAnsiTheme="minorHAnsi" w:cstheme="minorHAnsi"/>
          <w:color w:val="000000"/>
          <w:sz w:val="22"/>
          <w:szCs w:val="22"/>
        </w:rPr>
        <w:t xml:space="preserve">: </w:t>
      </w:r>
      <w:r w:rsidRPr="00F37622">
        <w:rPr>
          <w:rStyle w:val="Pogrubienie"/>
          <w:rFonts w:asciiTheme="minorHAnsi" w:hAnsiTheme="minorHAnsi" w:cstheme="minorHAnsi"/>
          <w:color w:val="000000"/>
          <w:sz w:val="22"/>
          <w:szCs w:val="22"/>
        </w:rPr>
        <w:t>COP T</w:t>
      </w:r>
      <w:r w:rsidRPr="00F37622">
        <w:rPr>
          <w:rFonts w:asciiTheme="minorHAnsi" w:hAnsiTheme="minorHAnsi" w:cstheme="minorHAnsi"/>
          <w:color w:val="000000"/>
          <w:sz w:val="22"/>
          <w:szCs w:val="22"/>
        </w:rPr>
        <w:t xml:space="preserve"> – tramwaj kursujący na trasie Plac Wolności – Stadion Śląski</w:t>
      </w:r>
    </w:p>
    <w:p w:rsidR="00F37622" w:rsidRPr="00F37622" w:rsidRDefault="00F37622" w:rsidP="00F37622">
      <w:pPr>
        <w:spacing w:after="0" w:line="240" w:lineRule="auto"/>
        <w:jc w:val="both"/>
        <w:rPr>
          <w:rFonts w:cstheme="minorHAnsi"/>
          <w:color w:val="000000" w:themeColor="text1"/>
        </w:rPr>
      </w:pPr>
    </w:p>
    <w:p w:rsidR="00F37622" w:rsidRPr="00F37622" w:rsidRDefault="00F37622" w:rsidP="00F37622">
      <w:pPr>
        <w:spacing w:after="0" w:line="240" w:lineRule="auto"/>
        <w:jc w:val="both"/>
        <w:rPr>
          <w:rFonts w:cstheme="minorHAnsi"/>
          <w:b/>
          <w:color w:val="000000" w:themeColor="text1"/>
        </w:rPr>
      </w:pPr>
      <w:r>
        <w:rPr>
          <w:rFonts w:cstheme="minorHAnsi"/>
          <w:b/>
          <w:color w:val="000000" w:themeColor="text1"/>
        </w:rPr>
        <w:t>LISTA ALTERNATYWNYCH PARKINGÓW</w:t>
      </w:r>
    </w:p>
    <w:p w:rsidR="00F37622" w:rsidRPr="00F37622" w:rsidRDefault="00F37622" w:rsidP="00F37622">
      <w:pPr>
        <w:spacing w:after="0"/>
        <w:jc w:val="both"/>
        <w:rPr>
          <w:rFonts w:cstheme="minorHAnsi"/>
          <w:color w:val="000000" w:themeColor="text1"/>
        </w:rPr>
      </w:pPr>
    </w:p>
    <w:p w:rsidR="00F37622" w:rsidRPr="00F37622" w:rsidRDefault="00F37622" w:rsidP="00F37622">
      <w:pPr>
        <w:pStyle w:val="Akapitzlist"/>
        <w:numPr>
          <w:ilvl w:val="0"/>
          <w:numId w:val="24"/>
        </w:numPr>
        <w:spacing w:line="240" w:lineRule="auto"/>
        <w:jc w:val="both"/>
        <w:rPr>
          <w:rFonts w:cstheme="minorHAnsi"/>
          <w:color w:val="000000" w:themeColor="text1"/>
        </w:rPr>
      </w:pPr>
      <w:r w:rsidRPr="00F37622">
        <w:rPr>
          <w:rFonts w:cstheme="minorHAnsi"/>
          <w:color w:val="000000" w:themeColor="text1"/>
        </w:rPr>
        <w:t>Katowicki Park Leśny przy ul. Trzech Stawów, dojazd od ul. Francuskiej – pojemność 100 miejsc parkingowych, dojazd autobus 110 (odległość do przystanku Muchowiec Park 100 m, kursuje do dworca PKP od g. 6.13 do godz. 20.12 co godzinę, czas dojazdu do dworca 16 min oraz z dworca PKP od 5.28 do 19.57 co godzinę).</w:t>
      </w:r>
    </w:p>
    <w:p w:rsidR="00F37622" w:rsidRPr="00F37622" w:rsidRDefault="00F37622" w:rsidP="00F37622">
      <w:pPr>
        <w:pStyle w:val="Akapitzlist"/>
        <w:numPr>
          <w:ilvl w:val="0"/>
          <w:numId w:val="24"/>
        </w:numPr>
        <w:spacing w:line="240" w:lineRule="auto"/>
        <w:jc w:val="both"/>
        <w:rPr>
          <w:rFonts w:cstheme="minorHAnsi"/>
          <w:color w:val="000000" w:themeColor="text1"/>
        </w:rPr>
      </w:pPr>
      <w:r w:rsidRPr="00F37622">
        <w:rPr>
          <w:rFonts w:cstheme="minorHAnsi"/>
          <w:color w:val="000000" w:themeColor="text1"/>
        </w:rPr>
        <w:t>Parking przy C.H. Belg (od strony Biblioteki Śl.) – 150 miejsc parkingowych, dojazd autobus KZK GOP 910 (odległość do przystanku Krasińskiego 50 m, kursuje od 4 rano do 23.33 co 15 min, czas dojazdu do dworca PKP 13 min).</w:t>
      </w:r>
    </w:p>
    <w:p w:rsidR="00F37622" w:rsidRPr="00F37622" w:rsidRDefault="00F37622" w:rsidP="00F37622">
      <w:pPr>
        <w:pStyle w:val="Akapitzlist"/>
        <w:numPr>
          <w:ilvl w:val="0"/>
          <w:numId w:val="24"/>
        </w:numPr>
        <w:spacing w:line="240" w:lineRule="auto"/>
        <w:jc w:val="both"/>
        <w:rPr>
          <w:rFonts w:cstheme="minorHAnsi"/>
          <w:color w:val="000000" w:themeColor="text1"/>
        </w:rPr>
      </w:pPr>
      <w:r w:rsidRPr="00F37622">
        <w:rPr>
          <w:rFonts w:cstheme="minorHAnsi"/>
          <w:color w:val="000000" w:themeColor="text1"/>
        </w:rPr>
        <w:t>Parking przy Cmentarzu Komunalnym – 400 miejsc parkingowych</w:t>
      </w:r>
    </w:p>
    <w:p w:rsidR="00F37622" w:rsidRPr="00F37622" w:rsidRDefault="00F37622" w:rsidP="00F37622">
      <w:pPr>
        <w:spacing w:line="240" w:lineRule="auto"/>
        <w:ind w:left="1440"/>
        <w:jc w:val="both"/>
        <w:rPr>
          <w:rFonts w:cstheme="minorHAnsi"/>
          <w:color w:val="000000" w:themeColor="text1"/>
        </w:rPr>
      </w:pPr>
      <w:r w:rsidRPr="00F37622">
        <w:rPr>
          <w:rFonts w:cstheme="minorHAnsi"/>
          <w:color w:val="000000" w:themeColor="text1"/>
        </w:rPr>
        <w:t>– dojazd autobusem 674, (odległość do przystanku 20 m, kursuje od 6 rano do 23.47 co 30 min, czas dojazdu do dworca 13 min)</w:t>
      </w:r>
    </w:p>
    <w:p w:rsidR="00F37622" w:rsidRPr="00F37622" w:rsidRDefault="00F37622" w:rsidP="00F37622">
      <w:pPr>
        <w:spacing w:line="240" w:lineRule="auto"/>
        <w:ind w:left="1440"/>
        <w:jc w:val="both"/>
        <w:rPr>
          <w:rFonts w:cstheme="minorHAnsi"/>
          <w:color w:val="000000" w:themeColor="text1"/>
        </w:rPr>
      </w:pPr>
      <w:r w:rsidRPr="00F37622">
        <w:rPr>
          <w:rFonts w:cstheme="minorHAnsi"/>
          <w:color w:val="000000" w:themeColor="text1"/>
        </w:rPr>
        <w:lastRenderedPageBreak/>
        <w:t>– dojazd autobusem 900 (kursuje od 6.20 rano do 18.32 co godzinę, czas dojazdu do dworca 21 min).</w:t>
      </w:r>
    </w:p>
    <w:p w:rsidR="00F37622" w:rsidRPr="00F37622" w:rsidRDefault="00F37622" w:rsidP="00F37622">
      <w:pPr>
        <w:spacing w:line="240" w:lineRule="auto"/>
        <w:jc w:val="both"/>
        <w:rPr>
          <w:rFonts w:cstheme="minorHAnsi"/>
          <w:b/>
          <w:color w:val="000000" w:themeColor="text1"/>
        </w:rPr>
      </w:pPr>
      <w:r w:rsidRPr="00F37622">
        <w:rPr>
          <w:rFonts w:cstheme="minorHAnsi"/>
          <w:b/>
          <w:color w:val="000000" w:themeColor="text1"/>
        </w:rPr>
        <w:t>Natomiast dla gości wydarzeń w NOSPR proponowane są następujące lokalizacje alternatywnych parkingów:</w:t>
      </w:r>
    </w:p>
    <w:p w:rsidR="00F37622" w:rsidRPr="00F37622" w:rsidRDefault="00F37622" w:rsidP="00F37622">
      <w:pPr>
        <w:pStyle w:val="Akapitzlist"/>
        <w:numPr>
          <w:ilvl w:val="0"/>
          <w:numId w:val="23"/>
        </w:numPr>
        <w:spacing w:line="240" w:lineRule="auto"/>
        <w:jc w:val="both"/>
        <w:rPr>
          <w:rFonts w:cstheme="minorHAnsi"/>
          <w:color w:val="000000" w:themeColor="text1"/>
        </w:rPr>
      </w:pPr>
      <w:r w:rsidRPr="00F37622">
        <w:rPr>
          <w:rFonts w:cstheme="minorHAnsi"/>
          <w:color w:val="000000" w:themeColor="text1"/>
        </w:rPr>
        <w:t>Strefa płatnego parkowania – 1851 miejsc w ścisłym centrum – strefa nieodpłatna po godz. 16.30.</w:t>
      </w:r>
    </w:p>
    <w:p w:rsidR="00F37622" w:rsidRPr="00F37622" w:rsidRDefault="00F37622" w:rsidP="00F37622">
      <w:pPr>
        <w:pStyle w:val="Akapitzlist"/>
        <w:numPr>
          <w:ilvl w:val="0"/>
          <w:numId w:val="23"/>
        </w:numPr>
        <w:spacing w:line="240" w:lineRule="auto"/>
        <w:jc w:val="both"/>
        <w:rPr>
          <w:rFonts w:cstheme="minorHAnsi"/>
          <w:color w:val="000000" w:themeColor="text1"/>
        </w:rPr>
      </w:pPr>
      <w:r w:rsidRPr="00F37622">
        <w:rPr>
          <w:rFonts w:cstheme="minorHAnsi"/>
          <w:color w:val="000000" w:themeColor="text1"/>
        </w:rPr>
        <w:t>Parking na terenie Uniwersytetu Śląskiego przy ul. Chełkowskiego odpłatny, 550 miejsc. Cennik: do 15 minut – bezpłatnie, od 15 min. do 45 min - 2,50 zł , od 45 min. do 1 godz. - 3 zł, od 1 godz. do 2 godz. - 6 zł, od 2 godz. do końca dnia - 8 zł.</w:t>
      </w:r>
    </w:p>
    <w:p w:rsidR="002047CB" w:rsidRDefault="002047CB" w:rsidP="000C1E29">
      <w:pPr>
        <w:spacing w:after="0" w:line="240" w:lineRule="auto"/>
        <w:jc w:val="both"/>
        <w:rPr>
          <w:rFonts w:cs="Arial"/>
        </w:rPr>
      </w:pPr>
    </w:p>
    <w:p w:rsidR="005A1224" w:rsidRDefault="005A1224" w:rsidP="00630811">
      <w:pPr>
        <w:spacing w:after="0" w:line="240" w:lineRule="auto"/>
        <w:jc w:val="both"/>
        <w:rPr>
          <w:rFonts w:cs="Arial"/>
        </w:rPr>
      </w:pPr>
    </w:p>
    <w:p w:rsidR="000A73E8" w:rsidRDefault="000A73E8" w:rsidP="00630811">
      <w:pPr>
        <w:spacing w:after="0" w:line="240" w:lineRule="auto"/>
        <w:jc w:val="both"/>
        <w:rPr>
          <w:rFonts w:cs="Arial"/>
        </w:rPr>
      </w:pPr>
    </w:p>
    <w:p w:rsidR="00630811" w:rsidRDefault="00630811" w:rsidP="00630811">
      <w:pPr>
        <w:spacing w:after="0" w:line="240" w:lineRule="auto"/>
        <w:jc w:val="both"/>
        <w:rPr>
          <w:rFonts w:cs="Arial"/>
        </w:rPr>
      </w:pPr>
    </w:p>
    <w:p w:rsidR="009459BA" w:rsidRDefault="009459BA" w:rsidP="00630811">
      <w:pPr>
        <w:spacing w:after="0" w:line="240" w:lineRule="auto"/>
        <w:jc w:val="both"/>
        <w:rPr>
          <w:rFonts w:cs="Arial"/>
        </w:rPr>
      </w:pPr>
    </w:p>
    <w:p w:rsidR="00630811" w:rsidRDefault="00630811" w:rsidP="00630811">
      <w:pPr>
        <w:spacing w:after="0" w:line="240" w:lineRule="auto"/>
        <w:jc w:val="both"/>
        <w:rPr>
          <w:rFonts w:cs="Arial"/>
        </w:rPr>
      </w:pPr>
    </w:p>
    <w:p w:rsidR="00630811" w:rsidRDefault="00630811" w:rsidP="00630811">
      <w:pPr>
        <w:spacing w:after="0" w:line="240" w:lineRule="auto"/>
        <w:jc w:val="both"/>
        <w:rPr>
          <w:rFonts w:cs="Arial"/>
        </w:rPr>
      </w:pPr>
      <w:r w:rsidRPr="00D01873">
        <w:rPr>
          <w:rFonts w:ascii="Calibri" w:hAnsi="Calibri" w:cs="Calibri"/>
          <w:bCs/>
          <w:sz w:val="20"/>
        </w:rPr>
        <w:t xml:space="preserve">Opracowanie: </w:t>
      </w:r>
      <w:r w:rsidR="00F37622">
        <w:rPr>
          <w:rFonts w:ascii="Calibri" w:hAnsi="Calibri" w:cs="Calibri"/>
          <w:bCs/>
          <w:sz w:val="20"/>
        </w:rPr>
        <w:t>Wydział Komunikacji Społecznej Urzędu Miasta Katowice</w:t>
      </w:r>
    </w:p>
    <w:p w:rsidR="00D40AD6" w:rsidRDefault="00D40AD6" w:rsidP="004B34EC">
      <w:pPr>
        <w:spacing w:after="0" w:line="240" w:lineRule="auto"/>
        <w:jc w:val="both"/>
        <w:rPr>
          <w:rFonts w:cs="Arial"/>
        </w:rPr>
      </w:pPr>
    </w:p>
    <w:p w:rsidR="00942B28" w:rsidRPr="00942B28" w:rsidRDefault="00942B28" w:rsidP="00942B28">
      <w:pPr>
        <w:spacing w:after="0" w:line="240" w:lineRule="auto"/>
        <w:jc w:val="both"/>
        <w:rPr>
          <w:rFonts w:cs="Arial"/>
        </w:rPr>
      </w:pPr>
    </w:p>
    <w:p w:rsidR="00B35E45" w:rsidRPr="001106CE" w:rsidRDefault="00962277" w:rsidP="00105722">
      <w:pPr>
        <w:pStyle w:val="Stopka"/>
      </w:pPr>
      <w:r>
        <w:rPr>
          <w:noProof/>
          <w:lang w:eastAsia="pl-PL"/>
        </w:rPr>
        <w:drawing>
          <wp:anchor distT="0" distB="0" distL="114300" distR="114300" simplePos="0" relativeHeight="251664384" behindDoc="1" locked="0" layoutInCell="1" allowOverlap="1" wp14:anchorId="3CE421E4" wp14:editId="16F4F7DB">
            <wp:simplePos x="0" y="0"/>
            <wp:positionH relativeFrom="margin">
              <wp:posOffset>1308735</wp:posOffset>
            </wp:positionH>
            <wp:positionV relativeFrom="paragraph">
              <wp:posOffset>-121920</wp:posOffset>
            </wp:positionV>
            <wp:extent cx="453390" cy="453390"/>
            <wp:effectExtent l="0" t="0" r="3810" b="3810"/>
            <wp:wrapNone/>
            <wp:docPr id="2" name="Obraz 2" descr="Znalezione obrazy dla zapytania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instagr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6432" behindDoc="0" locked="0" layoutInCell="1" allowOverlap="1" wp14:anchorId="4ED53FBC" wp14:editId="65FAEB75">
            <wp:simplePos x="0" y="0"/>
            <wp:positionH relativeFrom="margin">
              <wp:posOffset>3006725</wp:posOffset>
            </wp:positionH>
            <wp:positionV relativeFrom="paragraph">
              <wp:posOffset>-41275</wp:posOffset>
            </wp:positionV>
            <wp:extent cx="292100" cy="292100"/>
            <wp:effectExtent l="0" t="0" r="0" b="0"/>
            <wp:wrapNone/>
            <wp:docPr id="4" name="Obraz 4" descr="Znalezione obrazy dla zapytani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face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7456" behindDoc="0" locked="0" layoutInCell="1" allowOverlap="1" wp14:anchorId="6627D160" wp14:editId="209842F8">
            <wp:simplePos x="0" y="0"/>
            <wp:positionH relativeFrom="margin">
              <wp:posOffset>4066128</wp:posOffset>
            </wp:positionH>
            <wp:positionV relativeFrom="paragraph">
              <wp:posOffset>-68580</wp:posOffset>
            </wp:positionV>
            <wp:extent cx="342265" cy="342265"/>
            <wp:effectExtent l="0" t="0" r="635" b="635"/>
            <wp:wrapNone/>
            <wp:docPr id="5" name="Obraz 5" descr="Znalezione obrazy dla zapytania youtub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youtube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65" cy="342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04040" w:themeColor="text1" w:themeTint="BF"/>
        </w:rPr>
        <w:t xml:space="preserve">           </w:t>
      </w:r>
      <w:hyperlink r:id="rId11" w:history="1">
        <w:r w:rsidRPr="00630811">
          <w:rPr>
            <w:rStyle w:val="Hipercze"/>
            <w:sz w:val="20"/>
          </w:rPr>
          <w:t>/</w:t>
        </w:r>
        <w:proofErr w:type="spellStart"/>
        <w:r w:rsidRPr="00630811">
          <w:rPr>
            <w:rStyle w:val="Hipercze"/>
            <w:sz w:val="20"/>
          </w:rPr>
          <w:t>BiuroPrasoweKce</w:t>
        </w:r>
        <w:proofErr w:type="spellEnd"/>
      </w:hyperlink>
      <w:r>
        <w:rPr>
          <w:noProof/>
          <w:lang w:eastAsia="pl-PL"/>
        </w:rPr>
        <w:drawing>
          <wp:anchor distT="0" distB="0" distL="114300" distR="114300" simplePos="0" relativeHeight="251665408" behindDoc="0" locked="0" layoutInCell="1" allowOverlap="1" wp14:anchorId="0C4DD793" wp14:editId="2153CDB7">
            <wp:simplePos x="0" y="0"/>
            <wp:positionH relativeFrom="margin">
              <wp:posOffset>0</wp:posOffset>
            </wp:positionH>
            <wp:positionV relativeFrom="paragraph">
              <wp:posOffset>-67005</wp:posOffset>
            </wp:positionV>
            <wp:extent cx="323850" cy="323850"/>
            <wp:effectExtent l="0" t="0" r="0" b="0"/>
            <wp:wrapNone/>
            <wp:docPr id="3" name="Obraz 3" descr="Znalezione obrazy dla zapytania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twi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04040" w:themeColor="text1" w:themeTint="BF"/>
          <w:sz w:val="20"/>
        </w:rPr>
        <w:t xml:space="preserve">               </w:t>
      </w:r>
      <w:hyperlink r:id="rId13" w:history="1">
        <w:r w:rsidRPr="00630811">
          <w:rPr>
            <w:rStyle w:val="Hipercze"/>
            <w:sz w:val="20"/>
          </w:rPr>
          <w:t>/</w:t>
        </w:r>
        <w:proofErr w:type="spellStart"/>
        <w:r w:rsidRPr="00630811">
          <w:rPr>
            <w:rStyle w:val="Hipercze"/>
            <w:sz w:val="20"/>
          </w:rPr>
          <w:t>katowice_press_office</w:t>
        </w:r>
        <w:proofErr w:type="spellEnd"/>
      </w:hyperlink>
      <w:r>
        <w:rPr>
          <w:color w:val="404040" w:themeColor="text1" w:themeTint="BF"/>
          <w:sz w:val="20"/>
        </w:rPr>
        <w:t xml:space="preserve">              </w:t>
      </w:r>
      <w:hyperlink r:id="rId14" w:history="1">
        <w:r w:rsidRPr="00630811">
          <w:rPr>
            <w:rStyle w:val="Hipercze"/>
            <w:sz w:val="20"/>
          </w:rPr>
          <w:t xml:space="preserve">/Katowice.eu             </w:t>
        </w:r>
      </w:hyperlink>
      <w:r>
        <w:rPr>
          <w:color w:val="404040" w:themeColor="text1" w:themeTint="BF"/>
          <w:sz w:val="20"/>
        </w:rPr>
        <w:t xml:space="preserve"> </w:t>
      </w:r>
      <w:hyperlink r:id="rId15" w:history="1">
        <w:r w:rsidRPr="00630811">
          <w:rPr>
            <w:rStyle w:val="Hipercze"/>
            <w:sz w:val="20"/>
          </w:rPr>
          <w:t>/Katowice Oficjalny Kanał</w:t>
        </w:r>
      </w:hyperlink>
    </w:p>
    <w:sectPr w:rsidR="00B35E45" w:rsidRPr="001106CE" w:rsidSect="00942B28">
      <w:headerReference w:type="default" r:id="rId16"/>
      <w:footerReference w:type="default" r:id="rId17"/>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6C8" w:rsidRDefault="004936C8" w:rsidP="00AD5474">
      <w:pPr>
        <w:spacing w:after="0" w:line="240" w:lineRule="auto"/>
      </w:pPr>
      <w:r>
        <w:separator/>
      </w:r>
    </w:p>
  </w:endnote>
  <w:endnote w:type="continuationSeparator" w:id="0">
    <w:p w:rsidR="004936C8" w:rsidRDefault="004936C8" w:rsidP="00AD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99">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74" w:rsidRDefault="00AD5474">
    <w:pPr>
      <w:pStyle w:val="Stopka"/>
    </w:pPr>
    <w:r>
      <w:rPr>
        <w:color w:val="404040" w:themeColor="text1" w:themeTint="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6C8" w:rsidRDefault="004936C8" w:rsidP="00AD5474">
      <w:pPr>
        <w:spacing w:after="0" w:line="240" w:lineRule="auto"/>
      </w:pPr>
      <w:r>
        <w:separator/>
      </w:r>
    </w:p>
  </w:footnote>
  <w:footnote w:type="continuationSeparator" w:id="0">
    <w:p w:rsidR="004936C8" w:rsidRDefault="004936C8" w:rsidP="00AD5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74" w:rsidRPr="00AD5474" w:rsidRDefault="00AD5474" w:rsidP="00AD5474">
    <w:pPr>
      <w:jc w:val="right"/>
      <w:rPr>
        <w:color w:val="404040" w:themeColor="text1" w:themeTint="BF"/>
      </w:rPr>
    </w:pPr>
    <w:r>
      <w:rPr>
        <w:noProof/>
        <w:color w:val="000000" w:themeColor="text1"/>
        <w:lang w:eastAsia="pl-PL"/>
      </w:rPr>
      <w:drawing>
        <wp:anchor distT="0" distB="0" distL="114300" distR="114300" simplePos="0" relativeHeight="251658240" behindDoc="0" locked="0" layoutInCell="1" allowOverlap="1">
          <wp:simplePos x="0" y="0"/>
          <wp:positionH relativeFrom="column">
            <wp:posOffset>-242570</wp:posOffset>
          </wp:positionH>
          <wp:positionV relativeFrom="paragraph">
            <wp:posOffset>-201930</wp:posOffset>
          </wp:positionV>
          <wp:extent cx="2109565" cy="628650"/>
          <wp:effectExtent l="0" t="0" r="508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owice_logo_poziom_kolor.jpg"/>
                  <pic:cNvPicPr/>
                </pic:nvPicPr>
                <pic:blipFill>
                  <a:blip r:embed="rId1">
                    <a:extLst>
                      <a:ext uri="{28A0092B-C50C-407E-A947-70E740481C1C}">
                        <a14:useLocalDpi xmlns:a14="http://schemas.microsoft.com/office/drawing/2010/main" val="0"/>
                      </a:ext>
                    </a:extLst>
                  </a:blip>
                  <a:stretch>
                    <a:fillRect/>
                  </a:stretch>
                </pic:blipFill>
                <pic:spPr>
                  <a:xfrm>
                    <a:off x="0" y="0"/>
                    <a:ext cx="2109565" cy="628650"/>
                  </a:xfrm>
                  <a:prstGeom prst="rect">
                    <a:avLst/>
                  </a:prstGeom>
                </pic:spPr>
              </pic:pic>
            </a:graphicData>
          </a:graphic>
          <wp14:sizeRelH relativeFrom="margin">
            <wp14:pctWidth>0</wp14:pctWidth>
          </wp14:sizeRelH>
          <wp14:sizeRelV relativeFrom="margin">
            <wp14:pctHeight>0</wp14:pctHeight>
          </wp14:sizeRelV>
        </wp:anchor>
      </w:drawing>
    </w:r>
    <w:r w:rsidRPr="00AD5474">
      <w:rPr>
        <w:color w:val="404040" w:themeColor="text1" w:themeTint="BF"/>
      </w:rPr>
      <w:t xml:space="preserve">Informacja prasowa | Katowice, dn. </w:t>
    </w:r>
    <w:r w:rsidR="00F37622">
      <w:rPr>
        <w:color w:val="404040" w:themeColor="text1" w:themeTint="BF"/>
      </w:rPr>
      <w:t>21</w:t>
    </w:r>
    <w:r w:rsidR="005A54A1">
      <w:rPr>
        <w:color w:val="404040" w:themeColor="text1" w:themeTint="BF"/>
      </w:rPr>
      <w:t>.11</w:t>
    </w:r>
    <w:r w:rsidR="00F55608">
      <w:rPr>
        <w:color w:val="404040" w:themeColor="text1" w:themeTint="BF"/>
      </w:rPr>
      <w:t>.</w:t>
    </w:r>
    <w:r w:rsidR="000A73E8">
      <w:rPr>
        <w:color w:val="404040" w:themeColor="text1" w:themeTint="BF"/>
      </w:rPr>
      <w:t>2018</w:t>
    </w:r>
    <w:r w:rsidRPr="00AD5474">
      <w:rPr>
        <w:color w:val="404040" w:themeColor="text1" w:themeTint="BF"/>
      </w:rPr>
      <w:t xml:space="preserve"> r.</w:t>
    </w:r>
  </w:p>
  <w:p w:rsidR="00AD5474" w:rsidRPr="00AD5474" w:rsidRDefault="00AD5474">
    <w:pPr>
      <w:pStyle w:val="Nagwek"/>
      <w:rPr>
        <w:color w:val="404040" w:themeColor="text1" w:themeTint="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D78"/>
    <w:multiLevelType w:val="multilevel"/>
    <w:tmpl w:val="DC60D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12018"/>
    <w:multiLevelType w:val="hybridMultilevel"/>
    <w:tmpl w:val="EFCE3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55DBB"/>
    <w:multiLevelType w:val="hybridMultilevel"/>
    <w:tmpl w:val="3456150A"/>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 w15:restartNumberingAfterBreak="0">
    <w:nsid w:val="18885143"/>
    <w:multiLevelType w:val="hybridMultilevel"/>
    <w:tmpl w:val="83FCD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0A1318"/>
    <w:multiLevelType w:val="hybridMultilevel"/>
    <w:tmpl w:val="744E6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B702A0"/>
    <w:multiLevelType w:val="hybridMultilevel"/>
    <w:tmpl w:val="7BB08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4F387E"/>
    <w:multiLevelType w:val="hybridMultilevel"/>
    <w:tmpl w:val="179C1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B27EE"/>
    <w:multiLevelType w:val="hybridMultilevel"/>
    <w:tmpl w:val="30BAB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230007"/>
    <w:multiLevelType w:val="hybridMultilevel"/>
    <w:tmpl w:val="7E3886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F17304"/>
    <w:multiLevelType w:val="hybridMultilevel"/>
    <w:tmpl w:val="7CCAB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61018F"/>
    <w:multiLevelType w:val="hybridMultilevel"/>
    <w:tmpl w:val="D396B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92455F"/>
    <w:multiLevelType w:val="multilevel"/>
    <w:tmpl w:val="3E0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B34B9"/>
    <w:multiLevelType w:val="hybridMultilevel"/>
    <w:tmpl w:val="C6788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DF200F"/>
    <w:multiLevelType w:val="hybridMultilevel"/>
    <w:tmpl w:val="57502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A10B33"/>
    <w:multiLevelType w:val="hybridMultilevel"/>
    <w:tmpl w:val="1DD61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7E0076"/>
    <w:multiLevelType w:val="hybridMultilevel"/>
    <w:tmpl w:val="A1B07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687924"/>
    <w:multiLevelType w:val="hybridMultilevel"/>
    <w:tmpl w:val="35FA2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EC611F"/>
    <w:multiLevelType w:val="hybridMultilevel"/>
    <w:tmpl w:val="53CE7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CB60E7"/>
    <w:multiLevelType w:val="hybridMultilevel"/>
    <w:tmpl w:val="97FC2F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74A76A4E"/>
    <w:multiLevelType w:val="hybridMultilevel"/>
    <w:tmpl w:val="DF2A0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F67073"/>
    <w:multiLevelType w:val="hybridMultilevel"/>
    <w:tmpl w:val="DE12D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3B4CE9"/>
    <w:multiLevelType w:val="hybridMultilevel"/>
    <w:tmpl w:val="A8EE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FB92A21"/>
    <w:multiLevelType w:val="hybridMultilevel"/>
    <w:tmpl w:val="BED20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D03552"/>
    <w:multiLevelType w:val="hybridMultilevel"/>
    <w:tmpl w:val="A7D2A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3"/>
  </w:num>
  <w:num w:numId="4">
    <w:abstractNumId w:val="17"/>
  </w:num>
  <w:num w:numId="5">
    <w:abstractNumId w:val="6"/>
  </w:num>
  <w:num w:numId="6">
    <w:abstractNumId w:val="1"/>
  </w:num>
  <w:num w:numId="7">
    <w:abstractNumId w:val="10"/>
  </w:num>
  <w:num w:numId="8">
    <w:abstractNumId w:val="18"/>
  </w:num>
  <w:num w:numId="9">
    <w:abstractNumId w:val="5"/>
  </w:num>
  <w:num w:numId="10">
    <w:abstractNumId w:val="8"/>
  </w:num>
  <w:num w:numId="11">
    <w:abstractNumId w:val="21"/>
  </w:num>
  <w:num w:numId="12">
    <w:abstractNumId w:val="23"/>
  </w:num>
  <w:num w:numId="13">
    <w:abstractNumId w:val="0"/>
  </w:num>
  <w:num w:numId="14">
    <w:abstractNumId w:val="2"/>
  </w:num>
  <w:num w:numId="15">
    <w:abstractNumId w:val="16"/>
  </w:num>
  <w:num w:numId="16">
    <w:abstractNumId w:val="11"/>
  </w:num>
  <w:num w:numId="17">
    <w:abstractNumId w:val="12"/>
  </w:num>
  <w:num w:numId="18">
    <w:abstractNumId w:val="22"/>
  </w:num>
  <w:num w:numId="19">
    <w:abstractNumId w:val="9"/>
  </w:num>
  <w:num w:numId="20">
    <w:abstractNumId w:val="19"/>
  </w:num>
  <w:num w:numId="21">
    <w:abstractNumId w:val="15"/>
  </w:num>
  <w:num w:numId="22">
    <w:abstractNumId w:val="4"/>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CE"/>
    <w:rsid w:val="000133C1"/>
    <w:rsid w:val="000159EC"/>
    <w:rsid w:val="00031195"/>
    <w:rsid w:val="00037F62"/>
    <w:rsid w:val="00045177"/>
    <w:rsid w:val="0006560E"/>
    <w:rsid w:val="0007773C"/>
    <w:rsid w:val="00082EF6"/>
    <w:rsid w:val="00083004"/>
    <w:rsid w:val="0008737C"/>
    <w:rsid w:val="000A73E8"/>
    <w:rsid w:val="000B686C"/>
    <w:rsid w:val="000C1E29"/>
    <w:rsid w:val="000D1A49"/>
    <w:rsid w:val="000D1ECB"/>
    <w:rsid w:val="0010041A"/>
    <w:rsid w:val="00105722"/>
    <w:rsid w:val="001106CE"/>
    <w:rsid w:val="001140BE"/>
    <w:rsid w:val="00114A40"/>
    <w:rsid w:val="0013109A"/>
    <w:rsid w:val="00143106"/>
    <w:rsid w:val="00153ACF"/>
    <w:rsid w:val="00154354"/>
    <w:rsid w:val="00154AAD"/>
    <w:rsid w:val="00165A9B"/>
    <w:rsid w:val="001A37EE"/>
    <w:rsid w:val="001A4E61"/>
    <w:rsid w:val="001A79AB"/>
    <w:rsid w:val="001B75A4"/>
    <w:rsid w:val="001D2F34"/>
    <w:rsid w:val="001D3181"/>
    <w:rsid w:val="001E300C"/>
    <w:rsid w:val="002047CB"/>
    <w:rsid w:val="00220306"/>
    <w:rsid w:val="002D1248"/>
    <w:rsid w:val="002D585F"/>
    <w:rsid w:val="002D5D82"/>
    <w:rsid w:val="002F2F86"/>
    <w:rsid w:val="002F443E"/>
    <w:rsid w:val="00300012"/>
    <w:rsid w:val="00305C75"/>
    <w:rsid w:val="00334D2D"/>
    <w:rsid w:val="00345218"/>
    <w:rsid w:val="0037363A"/>
    <w:rsid w:val="00390FB3"/>
    <w:rsid w:val="003C3BB6"/>
    <w:rsid w:val="003E6D72"/>
    <w:rsid w:val="0040532F"/>
    <w:rsid w:val="004840A7"/>
    <w:rsid w:val="00491994"/>
    <w:rsid w:val="004936C8"/>
    <w:rsid w:val="004A2527"/>
    <w:rsid w:val="004B34EC"/>
    <w:rsid w:val="004E76B5"/>
    <w:rsid w:val="004F1613"/>
    <w:rsid w:val="004F44B5"/>
    <w:rsid w:val="00525C9B"/>
    <w:rsid w:val="00531CAE"/>
    <w:rsid w:val="0058052F"/>
    <w:rsid w:val="00585960"/>
    <w:rsid w:val="005A1224"/>
    <w:rsid w:val="005A2ABF"/>
    <w:rsid w:val="005A36B2"/>
    <w:rsid w:val="005A54A1"/>
    <w:rsid w:val="005A712F"/>
    <w:rsid w:val="005D6596"/>
    <w:rsid w:val="005D79CF"/>
    <w:rsid w:val="005E559F"/>
    <w:rsid w:val="005F2489"/>
    <w:rsid w:val="00600A4C"/>
    <w:rsid w:val="00602C4B"/>
    <w:rsid w:val="006061E3"/>
    <w:rsid w:val="00630811"/>
    <w:rsid w:val="00633540"/>
    <w:rsid w:val="006632D7"/>
    <w:rsid w:val="006B0DDE"/>
    <w:rsid w:val="006B42DD"/>
    <w:rsid w:val="006C3903"/>
    <w:rsid w:val="00701653"/>
    <w:rsid w:val="0070317B"/>
    <w:rsid w:val="00720427"/>
    <w:rsid w:val="0072754C"/>
    <w:rsid w:val="00786BCE"/>
    <w:rsid w:val="007968DA"/>
    <w:rsid w:val="007B0217"/>
    <w:rsid w:val="007D1760"/>
    <w:rsid w:val="007D26FF"/>
    <w:rsid w:val="00813A61"/>
    <w:rsid w:val="00842B27"/>
    <w:rsid w:val="00844008"/>
    <w:rsid w:val="008546C0"/>
    <w:rsid w:val="008B75ED"/>
    <w:rsid w:val="009048A9"/>
    <w:rsid w:val="00911DDD"/>
    <w:rsid w:val="009267B4"/>
    <w:rsid w:val="00942B28"/>
    <w:rsid w:val="009459BA"/>
    <w:rsid w:val="00962277"/>
    <w:rsid w:val="0099126F"/>
    <w:rsid w:val="009A716F"/>
    <w:rsid w:val="009B2D8A"/>
    <w:rsid w:val="009B6920"/>
    <w:rsid w:val="009C02AB"/>
    <w:rsid w:val="009C10A4"/>
    <w:rsid w:val="00A237CD"/>
    <w:rsid w:val="00A319A4"/>
    <w:rsid w:val="00A40F0D"/>
    <w:rsid w:val="00A633F8"/>
    <w:rsid w:val="00A65115"/>
    <w:rsid w:val="00A66C3E"/>
    <w:rsid w:val="00A74BFE"/>
    <w:rsid w:val="00AA0581"/>
    <w:rsid w:val="00AC0920"/>
    <w:rsid w:val="00AD37DC"/>
    <w:rsid w:val="00AD5474"/>
    <w:rsid w:val="00AD6E02"/>
    <w:rsid w:val="00AE70FA"/>
    <w:rsid w:val="00B01945"/>
    <w:rsid w:val="00B20918"/>
    <w:rsid w:val="00B221C2"/>
    <w:rsid w:val="00B2650B"/>
    <w:rsid w:val="00B30C7E"/>
    <w:rsid w:val="00B35E45"/>
    <w:rsid w:val="00B623D7"/>
    <w:rsid w:val="00B7022D"/>
    <w:rsid w:val="00B85225"/>
    <w:rsid w:val="00B90B88"/>
    <w:rsid w:val="00B927BD"/>
    <w:rsid w:val="00BB012D"/>
    <w:rsid w:val="00BB6470"/>
    <w:rsid w:val="00BC0511"/>
    <w:rsid w:val="00BC12E3"/>
    <w:rsid w:val="00BD24DF"/>
    <w:rsid w:val="00BF407C"/>
    <w:rsid w:val="00C17F30"/>
    <w:rsid w:val="00C35A4F"/>
    <w:rsid w:val="00C46AD1"/>
    <w:rsid w:val="00CA7279"/>
    <w:rsid w:val="00CD1BE6"/>
    <w:rsid w:val="00D06A81"/>
    <w:rsid w:val="00D148EF"/>
    <w:rsid w:val="00D24EC0"/>
    <w:rsid w:val="00D318FF"/>
    <w:rsid w:val="00D40AD6"/>
    <w:rsid w:val="00D436F6"/>
    <w:rsid w:val="00D47212"/>
    <w:rsid w:val="00D5040E"/>
    <w:rsid w:val="00D649EC"/>
    <w:rsid w:val="00D94D4E"/>
    <w:rsid w:val="00D959AC"/>
    <w:rsid w:val="00DA3BF5"/>
    <w:rsid w:val="00DD487C"/>
    <w:rsid w:val="00DD5CA3"/>
    <w:rsid w:val="00DF0D69"/>
    <w:rsid w:val="00DF759A"/>
    <w:rsid w:val="00E05A86"/>
    <w:rsid w:val="00E60DC2"/>
    <w:rsid w:val="00E717AD"/>
    <w:rsid w:val="00EA7F41"/>
    <w:rsid w:val="00EB2C8A"/>
    <w:rsid w:val="00EE5D56"/>
    <w:rsid w:val="00F06AB8"/>
    <w:rsid w:val="00F321D8"/>
    <w:rsid w:val="00F37622"/>
    <w:rsid w:val="00F4290A"/>
    <w:rsid w:val="00F55608"/>
    <w:rsid w:val="00F72D59"/>
    <w:rsid w:val="00F9050D"/>
    <w:rsid w:val="00F91FD0"/>
    <w:rsid w:val="00FB6BAD"/>
    <w:rsid w:val="00FD29FA"/>
    <w:rsid w:val="00FD5110"/>
    <w:rsid w:val="00FE6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25BEA"/>
  <w15:docId w15:val="{A9796178-4477-413C-8F41-D6629B91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5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5474"/>
  </w:style>
  <w:style w:type="paragraph" w:styleId="Stopka">
    <w:name w:val="footer"/>
    <w:basedOn w:val="Normalny"/>
    <w:link w:val="StopkaZnak"/>
    <w:uiPriority w:val="99"/>
    <w:unhideWhenUsed/>
    <w:rsid w:val="00AD5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5474"/>
  </w:style>
  <w:style w:type="character" w:styleId="Hipercze">
    <w:name w:val="Hyperlink"/>
    <w:basedOn w:val="Domylnaczcionkaakapitu"/>
    <w:uiPriority w:val="99"/>
    <w:unhideWhenUsed/>
    <w:rsid w:val="00B35E45"/>
    <w:rPr>
      <w:color w:val="0563C1" w:themeColor="hyperlink"/>
      <w:u w:val="single"/>
    </w:rPr>
  </w:style>
  <w:style w:type="paragraph" w:styleId="Tekstdymka">
    <w:name w:val="Balloon Text"/>
    <w:basedOn w:val="Normalny"/>
    <w:link w:val="TekstdymkaZnak"/>
    <w:uiPriority w:val="99"/>
    <w:semiHidden/>
    <w:unhideWhenUsed/>
    <w:rsid w:val="00E717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7AD"/>
    <w:rPr>
      <w:rFonts w:ascii="Segoe UI" w:hAnsi="Segoe UI" w:cs="Segoe UI"/>
      <w:sz w:val="18"/>
      <w:szCs w:val="18"/>
    </w:rPr>
  </w:style>
  <w:style w:type="paragraph" w:styleId="Akapitzlist">
    <w:name w:val="List Paragraph"/>
    <w:basedOn w:val="Normalny"/>
    <w:uiPriority w:val="34"/>
    <w:qFormat/>
    <w:rsid w:val="00E717AD"/>
    <w:pPr>
      <w:ind w:left="720"/>
      <w:contextualSpacing/>
    </w:pPr>
  </w:style>
  <w:style w:type="paragraph" w:customStyle="1" w:styleId="Akapitzlist1">
    <w:name w:val="Akapit z listą1"/>
    <w:basedOn w:val="Normalny"/>
    <w:rsid w:val="00585960"/>
    <w:pPr>
      <w:suppressAutoHyphens/>
      <w:spacing w:after="200" w:line="276" w:lineRule="auto"/>
      <w:ind w:left="720"/>
    </w:pPr>
    <w:rPr>
      <w:rFonts w:ascii="Calibri" w:eastAsia="SimSun" w:hAnsi="Calibri" w:cs="font399"/>
      <w:lang w:eastAsia="ar-SA"/>
    </w:rPr>
  </w:style>
  <w:style w:type="character" w:styleId="Uwydatnienie">
    <w:name w:val="Emphasis"/>
    <w:basedOn w:val="Domylnaczcionkaakapitu"/>
    <w:uiPriority w:val="20"/>
    <w:qFormat/>
    <w:rsid w:val="00BC12E3"/>
    <w:rPr>
      <w:i/>
      <w:iCs/>
    </w:rPr>
  </w:style>
  <w:style w:type="paragraph" w:styleId="NormalnyWeb">
    <w:name w:val="Normal (Web)"/>
    <w:basedOn w:val="Normalny"/>
    <w:uiPriority w:val="99"/>
    <w:unhideWhenUsed/>
    <w:rsid w:val="00F37622"/>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37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7370">
      <w:bodyDiv w:val="1"/>
      <w:marLeft w:val="0"/>
      <w:marRight w:val="0"/>
      <w:marTop w:val="0"/>
      <w:marBottom w:val="0"/>
      <w:divBdr>
        <w:top w:val="none" w:sz="0" w:space="0" w:color="auto"/>
        <w:left w:val="none" w:sz="0" w:space="0" w:color="auto"/>
        <w:bottom w:val="none" w:sz="0" w:space="0" w:color="auto"/>
        <w:right w:val="none" w:sz="0" w:space="0" w:color="auto"/>
      </w:divBdr>
      <w:divsChild>
        <w:div w:id="773138749">
          <w:marLeft w:val="0"/>
          <w:marRight w:val="0"/>
          <w:marTop w:val="0"/>
          <w:marBottom w:val="0"/>
          <w:divBdr>
            <w:top w:val="none" w:sz="0" w:space="0" w:color="auto"/>
            <w:left w:val="none" w:sz="0" w:space="0" w:color="auto"/>
            <w:bottom w:val="none" w:sz="0" w:space="0" w:color="auto"/>
            <w:right w:val="none" w:sz="0" w:space="0" w:color="auto"/>
          </w:divBdr>
        </w:div>
        <w:div w:id="665398681">
          <w:marLeft w:val="0"/>
          <w:marRight w:val="0"/>
          <w:marTop w:val="0"/>
          <w:marBottom w:val="0"/>
          <w:divBdr>
            <w:top w:val="none" w:sz="0" w:space="0" w:color="auto"/>
            <w:left w:val="none" w:sz="0" w:space="0" w:color="auto"/>
            <w:bottom w:val="none" w:sz="0" w:space="0" w:color="auto"/>
            <w:right w:val="none" w:sz="0" w:space="0" w:color="auto"/>
          </w:divBdr>
        </w:div>
        <w:div w:id="1253389359">
          <w:marLeft w:val="0"/>
          <w:marRight w:val="0"/>
          <w:marTop w:val="0"/>
          <w:marBottom w:val="0"/>
          <w:divBdr>
            <w:top w:val="none" w:sz="0" w:space="0" w:color="auto"/>
            <w:left w:val="none" w:sz="0" w:space="0" w:color="auto"/>
            <w:bottom w:val="none" w:sz="0" w:space="0" w:color="auto"/>
            <w:right w:val="none" w:sz="0" w:space="0" w:color="auto"/>
          </w:divBdr>
        </w:div>
      </w:divsChild>
    </w:div>
    <w:div w:id="283468884">
      <w:bodyDiv w:val="1"/>
      <w:marLeft w:val="0"/>
      <w:marRight w:val="0"/>
      <w:marTop w:val="0"/>
      <w:marBottom w:val="0"/>
      <w:divBdr>
        <w:top w:val="none" w:sz="0" w:space="0" w:color="auto"/>
        <w:left w:val="none" w:sz="0" w:space="0" w:color="auto"/>
        <w:bottom w:val="none" w:sz="0" w:space="0" w:color="auto"/>
        <w:right w:val="none" w:sz="0" w:space="0" w:color="auto"/>
      </w:divBdr>
      <w:divsChild>
        <w:div w:id="165481236">
          <w:marLeft w:val="0"/>
          <w:marRight w:val="0"/>
          <w:marTop w:val="0"/>
          <w:marBottom w:val="0"/>
          <w:divBdr>
            <w:top w:val="none" w:sz="0" w:space="0" w:color="auto"/>
            <w:left w:val="none" w:sz="0" w:space="0" w:color="auto"/>
            <w:bottom w:val="none" w:sz="0" w:space="0" w:color="auto"/>
            <w:right w:val="none" w:sz="0" w:space="0" w:color="auto"/>
          </w:divBdr>
        </w:div>
      </w:divsChild>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487139596">
      <w:bodyDiv w:val="1"/>
      <w:marLeft w:val="0"/>
      <w:marRight w:val="0"/>
      <w:marTop w:val="0"/>
      <w:marBottom w:val="0"/>
      <w:divBdr>
        <w:top w:val="none" w:sz="0" w:space="0" w:color="auto"/>
        <w:left w:val="none" w:sz="0" w:space="0" w:color="auto"/>
        <w:bottom w:val="none" w:sz="0" w:space="0" w:color="auto"/>
        <w:right w:val="none" w:sz="0" w:space="0" w:color="auto"/>
      </w:divBdr>
      <w:divsChild>
        <w:div w:id="2003462645">
          <w:marLeft w:val="0"/>
          <w:marRight w:val="0"/>
          <w:marTop w:val="0"/>
          <w:marBottom w:val="0"/>
          <w:divBdr>
            <w:top w:val="none" w:sz="0" w:space="0" w:color="auto"/>
            <w:left w:val="none" w:sz="0" w:space="0" w:color="auto"/>
            <w:bottom w:val="none" w:sz="0" w:space="0" w:color="auto"/>
            <w:right w:val="none" w:sz="0" w:space="0" w:color="auto"/>
          </w:divBdr>
        </w:div>
        <w:div w:id="2097092747">
          <w:marLeft w:val="0"/>
          <w:marRight w:val="0"/>
          <w:marTop w:val="0"/>
          <w:marBottom w:val="0"/>
          <w:divBdr>
            <w:top w:val="none" w:sz="0" w:space="0" w:color="auto"/>
            <w:left w:val="none" w:sz="0" w:space="0" w:color="auto"/>
            <w:bottom w:val="none" w:sz="0" w:space="0" w:color="auto"/>
            <w:right w:val="none" w:sz="0" w:space="0" w:color="auto"/>
          </w:divBdr>
        </w:div>
      </w:divsChild>
    </w:div>
    <w:div w:id="539057331">
      <w:bodyDiv w:val="1"/>
      <w:marLeft w:val="0"/>
      <w:marRight w:val="0"/>
      <w:marTop w:val="0"/>
      <w:marBottom w:val="0"/>
      <w:divBdr>
        <w:top w:val="none" w:sz="0" w:space="0" w:color="auto"/>
        <w:left w:val="none" w:sz="0" w:space="0" w:color="auto"/>
        <w:bottom w:val="none" w:sz="0" w:space="0" w:color="auto"/>
        <w:right w:val="none" w:sz="0" w:space="0" w:color="auto"/>
      </w:divBdr>
      <w:divsChild>
        <w:div w:id="102069691">
          <w:marLeft w:val="0"/>
          <w:marRight w:val="0"/>
          <w:marTop w:val="0"/>
          <w:marBottom w:val="0"/>
          <w:divBdr>
            <w:top w:val="none" w:sz="0" w:space="0" w:color="auto"/>
            <w:left w:val="none" w:sz="0" w:space="0" w:color="auto"/>
            <w:bottom w:val="none" w:sz="0" w:space="0" w:color="auto"/>
            <w:right w:val="none" w:sz="0" w:space="0" w:color="auto"/>
          </w:divBdr>
        </w:div>
        <w:div w:id="1122458777">
          <w:marLeft w:val="0"/>
          <w:marRight w:val="0"/>
          <w:marTop w:val="0"/>
          <w:marBottom w:val="0"/>
          <w:divBdr>
            <w:top w:val="none" w:sz="0" w:space="0" w:color="auto"/>
            <w:left w:val="none" w:sz="0" w:space="0" w:color="auto"/>
            <w:bottom w:val="none" w:sz="0" w:space="0" w:color="auto"/>
            <w:right w:val="none" w:sz="0" w:space="0" w:color="auto"/>
          </w:divBdr>
        </w:div>
        <w:div w:id="2135438925">
          <w:marLeft w:val="0"/>
          <w:marRight w:val="0"/>
          <w:marTop w:val="0"/>
          <w:marBottom w:val="0"/>
          <w:divBdr>
            <w:top w:val="none" w:sz="0" w:space="0" w:color="auto"/>
            <w:left w:val="none" w:sz="0" w:space="0" w:color="auto"/>
            <w:bottom w:val="none" w:sz="0" w:space="0" w:color="auto"/>
            <w:right w:val="none" w:sz="0" w:space="0" w:color="auto"/>
          </w:divBdr>
        </w:div>
        <w:div w:id="1189299437">
          <w:marLeft w:val="0"/>
          <w:marRight w:val="0"/>
          <w:marTop w:val="0"/>
          <w:marBottom w:val="0"/>
          <w:divBdr>
            <w:top w:val="none" w:sz="0" w:space="0" w:color="auto"/>
            <w:left w:val="none" w:sz="0" w:space="0" w:color="auto"/>
            <w:bottom w:val="none" w:sz="0" w:space="0" w:color="auto"/>
            <w:right w:val="none" w:sz="0" w:space="0" w:color="auto"/>
          </w:divBdr>
        </w:div>
        <w:div w:id="1626933693">
          <w:marLeft w:val="0"/>
          <w:marRight w:val="0"/>
          <w:marTop w:val="0"/>
          <w:marBottom w:val="0"/>
          <w:divBdr>
            <w:top w:val="none" w:sz="0" w:space="0" w:color="auto"/>
            <w:left w:val="none" w:sz="0" w:space="0" w:color="auto"/>
            <w:bottom w:val="none" w:sz="0" w:space="0" w:color="auto"/>
            <w:right w:val="none" w:sz="0" w:space="0" w:color="auto"/>
          </w:divBdr>
        </w:div>
      </w:divsChild>
    </w:div>
    <w:div w:id="782653355">
      <w:bodyDiv w:val="1"/>
      <w:marLeft w:val="0"/>
      <w:marRight w:val="0"/>
      <w:marTop w:val="0"/>
      <w:marBottom w:val="0"/>
      <w:divBdr>
        <w:top w:val="none" w:sz="0" w:space="0" w:color="auto"/>
        <w:left w:val="none" w:sz="0" w:space="0" w:color="auto"/>
        <w:bottom w:val="none" w:sz="0" w:space="0" w:color="auto"/>
        <w:right w:val="none" w:sz="0" w:space="0" w:color="auto"/>
      </w:divBdr>
    </w:div>
    <w:div w:id="803354419">
      <w:bodyDiv w:val="1"/>
      <w:marLeft w:val="0"/>
      <w:marRight w:val="0"/>
      <w:marTop w:val="0"/>
      <w:marBottom w:val="0"/>
      <w:divBdr>
        <w:top w:val="none" w:sz="0" w:space="0" w:color="auto"/>
        <w:left w:val="none" w:sz="0" w:space="0" w:color="auto"/>
        <w:bottom w:val="none" w:sz="0" w:space="0" w:color="auto"/>
        <w:right w:val="none" w:sz="0" w:space="0" w:color="auto"/>
      </w:divBdr>
    </w:div>
    <w:div w:id="1659116257">
      <w:bodyDiv w:val="1"/>
      <w:marLeft w:val="0"/>
      <w:marRight w:val="0"/>
      <w:marTop w:val="0"/>
      <w:marBottom w:val="0"/>
      <w:divBdr>
        <w:top w:val="none" w:sz="0" w:space="0" w:color="auto"/>
        <w:left w:val="none" w:sz="0" w:space="0" w:color="auto"/>
        <w:bottom w:val="none" w:sz="0" w:space="0" w:color="auto"/>
        <w:right w:val="none" w:sz="0" w:space="0" w:color="auto"/>
      </w:divBdr>
      <w:divsChild>
        <w:div w:id="825322475">
          <w:marLeft w:val="0"/>
          <w:marRight w:val="0"/>
          <w:marTop w:val="0"/>
          <w:marBottom w:val="0"/>
          <w:divBdr>
            <w:top w:val="none" w:sz="0" w:space="0" w:color="auto"/>
            <w:left w:val="none" w:sz="0" w:space="0" w:color="auto"/>
            <w:bottom w:val="none" w:sz="0" w:space="0" w:color="auto"/>
            <w:right w:val="none" w:sz="0" w:space="0" w:color="auto"/>
          </w:divBdr>
        </w:div>
        <w:div w:id="1013187003">
          <w:marLeft w:val="0"/>
          <w:marRight w:val="0"/>
          <w:marTop w:val="0"/>
          <w:marBottom w:val="0"/>
          <w:divBdr>
            <w:top w:val="none" w:sz="0" w:space="0" w:color="auto"/>
            <w:left w:val="none" w:sz="0" w:space="0" w:color="auto"/>
            <w:bottom w:val="none" w:sz="0" w:space="0" w:color="auto"/>
            <w:right w:val="none" w:sz="0" w:space="0" w:color="auto"/>
          </w:divBdr>
        </w:div>
        <w:div w:id="1729298908">
          <w:marLeft w:val="0"/>
          <w:marRight w:val="0"/>
          <w:marTop w:val="0"/>
          <w:marBottom w:val="0"/>
          <w:divBdr>
            <w:top w:val="none" w:sz="0" w:space="0" w:color="auto"/>
            <w:left w:val="none" w:sz="0" w:space="0" w:color="auto"/>
            <w:bottom w:val="none" w:sz="0" w:space="0" w:color="auto"/>
            <w:right w:val="none" w:sz="0" w:space="0" w:color="auto"/>
          </w:divBdr>
        </w:div>
        <w:div w:id="1801265190">
          <w:marLeft w:val="0"/>
          <w:marRight w:val="0"/>
          <w:marTop w:val="0"/>
          <w:marBottom w:val="0"/>
          <w:divBdr>
            <w:top w:val="none" w:sz="0" w:space="0" w:color="auto"/>
            <w:left w:val="none" w:sz="0" w:space="0" w:color="auto"/>
            <w:bottom w:val="none" w:sz="0" w:space="0" w:color="auto"/>
            <w:right w:val="none" w:sz="0" w:space="0" w:color="auto"/>
          </w:divBdr>
        </w:div>
        <w:div w:id="1886598142">
          <w:marLeft w:val="0"/>
          <w:marRight w:val="0"/>
          <w:marTop w:val="0"/>
          <w:marBottom w:val="0"/>
          <w:divBdr>
            <w:top w:val="none" w:sz="0" w:space="0" w:color="auto"/>
            <w:left w:val="none" w:sz="0" w:space="0" w:color="auto"/>
            <w:bottom w:val="none" w:sz="0" w:space="0" w:color="auto"/>
            <w:right w:val="none" w:sz="0" w:space="0" w:color="auto"/>
          </w:divBdr>
        </w:div>
        <w:div w:id="950622580">
          <w:marLeft w:val="0"/>
          <w:marRight w:val="0"/>
          <w:marTop w:val="0"/>
          <w:marBottom w:val="0"/>
          <w:divBdr>
            <w:top w:val="none" w:sz="0" w:space="0" w:color="auto"/>
            <w:left w:val="none" w:sz="0" w:space="0" w:color="auto"/>
            <w:bottom w:val="none" w:sz="0" w:space="0" w:color="auto"/>
            <w:right w:val="none" w:sz="0" w:space="0" w:color="auto"/>
          </w:divBdr>
        </w:div>
        <w:div w:id="1503277685">
          <w:marLeft w:val="0"/>
          <w:marRight w:val="0"/>
          <w:marTop w:val="0"/>
          <w:marBottom w:val="0"/>
          <w:divBdr>
            <w:top w:val="none" w:sz="0" w:space="0" w:color="auto"/>
            <w:left w:val="none" w:sz="0" w:space="0" w:color="auto"/>
            <w:bottom w:val="none" w:sz="0" w:space="0" w:color="auto"/>
            <w:right w:val="none" w:sz="0" w:space="0" w:color="auto"/>
          </w:divBdr>
        </w:div>
        <w:div w:id="1339382743">
          <w:marLeft w:val="0"/>
          <w:marRight w:val="0"/>
          <w:marTop w:val="0"/>
          <w:marBottom w:val="0"/>
          <w:divBdr>
            <w:top w:val="none" w:sz="0" w:space="0" w:color="auto"/>
            <w:left w:val="none" w:sz="0" w:space="0" w:color="auto"/>
            <w:bottom w:val="none" w:sz="0" w:space="0" w:color="auto"/>
            <w:right w:val="none" w:sz="0" w:space="0" w:color="auto"/>
          </w:divBdr>
        </w:div>
        <w:div w:id="1845893679">
          <w:marLeft w:val="0"/>
          <w:marRight w:val="0"/>
          <w:marTop w:val="0"/>
          <w:marBottom w:val="0"/>
          <w:divBdr>
            <w:top w:val="none" w:sz="0" w:space="0" w:color="auto"/>
            <w:left w:val="none" w:sz="0" w:space="0" w:color="auto"/>
            <w:bottom w:val="none" w:sz="0" w:space="0" w:color="auto"/>
            <w:right w:val="none" w:sz="0" w:space="0" w:color="auto"/>
          </w:divBdr>
        </w:div>
        <w:div w:id="222300385">
          <w:marLeft w:val="0"/>
          <w:marRight w:val="0"/>
          <w:marTop w:val="0"/>
          <w:marBottom w:val="0"/>
          <w:divBdr>
            <w:top w:val="none" w:sz="0" w:space="0" w:color="auto"/>
            <w:left w:val="none" w:sz="0" w:space="0" w:color="auto"/>
            <w:bottom w:val="none" w:sz="0" w:space="0" w:color="auto"/>
            <w:right w:val="none" w:sz="0" w:space="0" w:color="auto"/>
          </w:divBdr>
        </w:div>
        <w:div w:id="634336642">
          <w:marLeft w:val="0"/>
          <w:marRight w:val="0"/>
          <w:marTop w:val="0"/>
          <w:marBottom w:val="0"/>
          <w:divBdr>
            <w:top w:val="none" w:sz="0" w:space="0" w:color="auto"/>
            <w:left w:val="none" w:sz="0" w:space="0" w:color="auto"/>
            <w:bottom w:val="none" w:sz="0" w:space="0" w:color="auto"/>
            <w:right w:val="none" w:sz="0" w:space="0" w:color="auto"/>
          </w:divBdr>
        </w:div>
        <w:div w:id="1497960178">
          <w:marLeft w:val="0"/>
          <w:marRight w:val="0"/>
          <w:marTop w:val="0"/>
          <w:marBottom w:val="0"/>
          <w:divBdr>
            <w:top w:val="none" w:sz="0" w:space="0" w:color="auto"/>
            <w:left w:val="none" w:sz="0" w:space="0" w:color="auto"/>
            <w:bottom w:val="none" w:sz="0" w:space="0" w:color="auto"/>
            <w:right w:val="none" w:sz="0" w:space="0" w:color="auto"/>
          </w:divBdr>
        </w:div>
        <w:div w:id="1875338488">
          <w:marLeft w:val="0"/>
          <w:marRight w:val="0"/>
          <w:marTop w:val="0"/>
          <w:marBottom w:val="0"/>
          <w:divBdr>
            <w:top w:val="none" w:sz="0" w:space="0" w:color="auto"/>
            <w:left w:val="none" w:sz="0" w:space="0" w:color="auto"/>
            <w:bottom w:val="none" w:sz="0" w:space="0" w:color="auto"/>
            <w:right w:val="none" w:sz="0" w:space="0" w:color="auto"/>
          </w:divBdr>
        </w:div>
        <w:div w:id="638612543">
          <w:marLeft w:val="0"/>
          <w:marRight w:val="0"/>
          <w:marTop w:val="0"/>
          <w:marBottom w:val="0"/>
          <w:divBdr>
            <w:top w:val="none" w:sz="0" w:space="0" w:color="auto"/>
            <w:left w:val="none" w:sz="0" w:space="0" w:color="auto"/>
            <w:bottom w:val="none" w:sz="0" w:space="0" w:color="auto"/>
            <w:right w:val="none" w:sz="0" w:space="0" w:color="auto"/>
          </w:divBdr>
        </w:div>
        <w:div w:id="845680302">
          <w:marLeft w:val="0"/>
          <w:marRight w:val="0"/>
          <w:marTop w:val="0"/>
          <w:marBottom w:val="0"/>
          <w:divBdr>
            <w:top w:val="none" w:sz="0" w:space="0" w:color="auto"/>
            <w:left w:val="none" w:sz="0" w:space="0" w:color="auto"/>
            <w:bottom w:val="none" w:sz="0" w:space="0" w:color="auto"/>
            <w:right w:val="none" w:sz="0" w:space="0" w:color="auto"/>
          </w:divBdr>
        </w:div>
        <w:div w:id="631330543">
          <w:marLeft w:val="0"/>
          <w:marRight w:val="0"/>
          <w:marTop w:val="0"/>
          <w:marBottom w:val="0"/>
          <w:divBdr>
            <w:top w:val="none" w:sz="0" w:space="0" w:color="auto"/>
            <w:left w:val="none" w:sz="0" w:space="0" w:color="auto"/>
            <w:bottom w:val="none" w:sz="0" w:space="0" w:color="auto"/>
            <w:right w:val="none" w:sz="0" w:space="0" w:color="auto"/>
          </w:divBdr>
        </w:div>
        <w:div w:id="596865823">
          <w:marLeft w:val="0"/>
          <w:marRight w:val="0"/>
          <w:marTop w:val="0"/>
          <w:marBottom w:val="0"/>
          <w:divBdr>
            <w:top w:val="none" w:sz="0" w:space="0" w:color="auto"/>
            <w:left w:val="none" w:sz="0" w:space="0" w:color="auto"/>
            <w:bottom w:val="none" w:sz="0" w:space="0" w:color="auto"/>
            <w:right w:val="none" w:sz="0" w:space="0" w:color="auto"/>
          </w:divBdr>
        </w:div>
        <w:div w:id="195701968">
          <w:marLeft w:val="0"/>
          <w:marRight w:val="0"/>
          <w:marTop w:val="0"/>
          <w:marBottom w:val="0"/>
          <w:divBdr>
            <w:top w:val="none" w:sz="0" w:space="0" w:color="auto"/>
            <w:left w:val="none" w:sz="0" w:space="0" w:color="auto"/>
            <w:bottom w:val="none" w:sz="0" w:space="0" w:color="auto"/>
            <w:right w:val="none" w:sz="0" w:space="0" w:color="auto"/>
          </w:divBdr>
        </w:div>
        <w:div w:id="1184588665">
          <w:marLeft w:val="0"/>
          <w:marRight w:val="0"/>
          <w:marTop w:val="0"/>
          <w:marBottom w:val="0"/>
          <w:divBdr>
            <w:top w:val="none" w:sz="0" w:space="0" w:color="auto"/>
            <w:left w:val="none" w:sz="0" w:space="0" w:color="auto"/>
            <w:bottom w:val="none" w:sz="0" w:space="0" w:color="auto"/>
            <w:right w:val="none" w:sz="0" w:space="0" w:color="auto"/>
          </w:divBdr>
        </w:div>
        <w:div w:id="1082217004">
          <w:marLeft w:val="0"/>
          <w:marRight w:val="0"/>
          <w:marTop w:val="0"/>
          <w:marBottom w:val="0"/>
          <w:divBdr>
            <w:top w:val="none" w:sz="0" w:space="0" w:color="auto"/>
            <w:left w:val="none" w:sz="0" w:space="0" w:color="auto"/>
            <w:bottom w:val="none" w:sz="0" w:space="0" w:color="auto"/>
            <w:right w:val="none" w:sz="0" w:space="0" w:color="auto"/>
          </w:divBdr>
        </w:div>
        <w:div w:id="264001728">
          <w:marLeft w:val="0"/>
          <w:marRight w:val="0"/>
          <w:marTop w:val="0"/>
          <w:marBottom w:val="0"/>
          <w:divBdr>
            <w:top w:val="none" w:sz="0" w:space="0" w:color="auto"/>
            <w:left w:val="none" w:sz="0" w:space="0" w:color="auto"/>
            <w:bottom w:val="none" w:sz="0" w:space="0" w:color="auto"/>
            <w:right w:val="none" w:sz="0" w:space="0" w:color="auto"/>
          </w:divBdr>
        </w:div>
        <w:div w:id="1831167705">
          <w:marLeft w:val="0"/>
          <w:marRight w:val="0"/>
          <w:marTop w:val="0"/>
          <w:marBottom w:val="0"/>
          <w:divBdr>
            <w:top w:val="none" w:sz="0" w:space="0" w:color="auto"/>
            <w:left w:val="none" w:sz="0" w:space="0" w:color="auto"/>
            <w:bottom w:val="none" w:sz="0" w:space="0" w:color="auto"/>
            <w:right w:val="none" w:sz="0" w:space="0" w:color="auto"/>
          </w:divBdr>
        </w:div>
        <w:div w:id="920068942">
          <w:marLeft w:val="0"/>
          <w:marRight w:val="0"/>
          <w:marTop w:val="0"/>
          <w:marBottom w:val="0"/>
          <w:divBdr>
            <w:top w:val="none" w:sz="0" w:space="0" w:color="auto"/>
            <w:left w:val="none" w:sz="0" w:space="0" w:color="auto"/>
            <w:bottom w:val="none" w:sz="0" w:space="0" w:color="auto"/>
            <w:right w:val="none" w:sz="0" w:space="0" w:color="auto"/>
          </w:divBdr>
        </w:div>
        <w:div w:id="1961839103">
          <w:marLeft w:val="0"/>
          <w:marRight w:val="0"/>
          <w:marTop w:val="0"/>
          <w:marBottom w:val="0"/>
          <w:divBdr>
            <w:top w:val="none" w:sz="0" w:space="0" w:color="auto"/>
            <w:left w:val="none" w:sz="0" w:space="0" w:color="auto"/>
            <w:bottom w:val="none" w:sz="0" w:space="0" w:color="auto"/>
            <w:right w:val="none" w:sz="0" w:space="0" w:color="auto"/>
          </w:divBdr>
        </w:div>
        <w:div w:id="1503155433">
          <w:marLeft w:val="0"/>
          <w:marRight w:val="0"/>
          <w:marTop w:val="0"/>
          <w:marBottom w:val="0"/>
          <w:divBdr>
            <w:top w:val="none" w:sz="0" w:space="0" w:color="auto"/>
            <w:left w:val="none" w:sz="0" w:space="0" w:color="auto"/>
            <w:bottom w:val="none" w:sz="0" w:space="0" w:color="auto"/>
            <w:right w:val="none" w:sz="0" w:space="0" w:color="auto"/>
          </w:divBdr>
        </w:div>
        <w:div w:id="573706561">
          <w:marLeft w:val="0"/>
          <w:marRight w:val="0"/>
          <w:marTop w:val="0"/>
          <w:marBottom w:val="0"/>
          <w:divBdr>
            <w:top w:val="none" w:sz="0" w:space="0" w:color="auto"/>
            <w:left w:val="none" w:sz="0" w:space="0" w:color="auto"/>
            <w:bottom w:val="none" w:sz="0" w:space="0" w:color="auto"/>
            <w:right w:val="none" w:sz="0" w:space="0" w:color="auto"/>
          </w:divBdr>
        </w:div>
        <w:div w:id="139271903">
          <w:marLeft w:val="0"/>
          <w:marRight w:val="0"/>
          <w:marTop w:val="0"/>
          <w:marBottom w:val="0"/>
          <w:divBdr>
            <w:top w:val="none" w:sz="0" w:space="0" w:color="auto"/>
            <w:left w:val="none" w:sz="0" w:space="0" w:color="auto"/>
            <w:bottom w:val="none" w:sz="0" w:space="0" w:color="auto"/>
            <w:right w:val="none" w:sz="0" w:space="0" w:color="auto"/>
          </w:divBdr>
        </w:div>
        <w:div w:id="1660427145">
          <w:marLeft w:val="0"/>
          <w:marRight w:val="0"/>
          <w:marTop w:val="0"/>
          <w:marBottom w:val="0"/>
          <w:divBdr>
            <w:top w:val="none" w:sz="0" w:space="0" w:color="auto"/>
            <w:left w:val="none" w:sz="0" w:space="0" w:color="auto"/>
            <w:bottom w:val="none" w:sz="0" w:space="0" w:color="auto"/>
            <w:right w:val="none" w:sz="0" w:space="0" w:color="auto"/>
          </w:divBdr>
        </w:div>
        <w:div w:id="1756976681">
          <w:marLeft w:val="0"/>
          <w:marRight w:val="0"/>
          <w:marTop w:val="0"/>
          <w:marBottom w:val="0"/>
          <w:divBdr>
            <w:top w:val="none" w:sz="0" w:space="0" w:color="auto"/>
            <w:left w:val="none" w:sz="0" w:space="0" w:color="auto"/>
            <w:bottom w:val="none" w:sz="0" w:space="0" w:color="auto"/>
            <w:right w:val="none" w:sz="0" w:space="0" w:color="auto"/>
          </w:divBdr>
        </w:div>
        <w:div w:id="191308920">
          <w:marLeft w:val="0"/>
          <w:marRight w:val="0"/>
          <w:marTop w:val="0"/>
          <w:marBottom w:val="0"/>
          <w:divBdr>
            <w:top w:val="none" w:sz="0" w:space="0" w:color="auto"/>
            <w:left w:val="none" w:sz="0" w:space="0" w:color="auto"/>
            <w:bottom w:val="none" w:sz="0" w:space="0" w:color="auto"/>
            <w:right w:val="none" w:sz="0" w:space="0" w:color="auto"/>
          </w:divBdr>
        </w:div>
        <w:div w:id="454300631">
          <w:marLeft w:val="0"/>
          <w:marRight w:val="0"/>
          <w:marTop w:val="0"/>
          <w:marBottom w:val="0"/>
          <w:divBdr>
            <w:top w:val="none" w:sz="0" w:space="0" w:color="auto"/>
            <w:left w:val="none" w:sz="0" w:space="0" w:color="auto"/>
            <w:bottom w:val="none" w:sz="0" w:space="0" w:color="auto"/>
            <w:right w:val="none" w:sz="0" w:space="0" w:color="auto"/>
          </w:divBdr>
        </w:div>
        <w:div w:id="841234941">
          <w:marLeft w:val="0"/>
          <w:marRight w:val="0"/>
          <w:marTop w:val="0"/>
          <w:marBottom w:val="0"/>
          <w:divBdr>
            <w:top w:val="none" w:sz="0" w:space="0" w:color="auto"/>
            <w:left w:val="none" w:sz="0" w:space="0" w:color="auto"/>
            <w:bottom w:val="none" w:sz="0" w:space="0" w:color="auto"/>
            <w:right w:val="none" w:sz="0" w:space="0" w:color="auto"/>
          </w:divBdr>
        </w:div>
        <w:div w:id="1224483884">
          <w:marLeft w:val="0"/>
          <w:marRight w:val="0"/>
          <w:marTop w:val="0"/>
          <w:marBottom w:val="0"/>
          <w:divBdr>
            <w:top w:val="none" w:sz="0" w:space="0" w:color="auto"/>
            <w:left w:val="none" w:sz="0" w:space="0" w:color="auto"/>
            <w:bottom w:val="none" w:sz="0" w:space="0" w:color="auto"/>
            <w:right w:val="none" w:sz="0" w:space="0" w:color="auto"/>
          </w:divBdr>
        </w:div>
        <w:div w:id="937101959">
          <w:marLeft w:val="0"/>
          <w:marRight w:val="0"/>
          <w:marTop w:val="0"/>
          <w:marBottom w:val="0"/>
          <w:divBdr>
            <w:top w:val="none" w:sz="0" w:space="0" w:color="auto"/>
            <w:left w:val="none" w:sz="0" w:space="0" w:color="auto"/>
            <w:bottom w:val="none" w:sz="0" w:space="0" w:color="auto"/>
            <w:right w:val="none" w:sz="0" w:space="0" w:color="auto"/>
          </w:divBdr>
        </w:div>
        <w:div w:id="1699239414">
          <w:marLeft w:val="0"/>
          <w:marRight w:val="0"/>
          <w:marTop w:val="0"/>
          <w:marBottom w:val="0"/>
          <w:divBdr>
            <w:top w:val="none" w:sz="0" w:space="0" w:color="auto"/>
            <w:left w:val="none" w:sz="0" w:space="0" w:color="auto"/>
            <w:bottom w:val="none" w:sz="0" w:space="0" w:color="auto"/>
            <w:right w:val="none" w:sz="0" w:space="0" w:color="auto"/>
          </w:divBdr>
        </w:div>
        <w:div w:id="1588922452">
          <w:marLeft w:val="0"/>
          <w:marRight w:val="0"/>
          <w:marTop w:val="0"/>
          <w:marBottom w:val="0"/>
          <w:divBdr>
            <w:top w:val="none" w:sz="0" w:space="0" w:color="auto"/>
            <w:left w:val="none" w:sz="0" w:space="0" w:color="auto"/>
            <w:bottom w:val="none" w:sz="0" w:space="0" w:color="auto"/>
            <w:right w:val="none" w:sz="0" w:space="0" w:color="auto"/>
          </w:divBdr>
        </w:div>
        <w:div w:id="163201712">
          <w:marLeft w:val="0"/>
          <w:marRight w:val="0"/>
          <w:marTop w:val="0"/>
          <w:marBottom w:val="0"/>
          <w:divBdr>
            <w:top w:val="none" w:sz="0" w:space="0" w:color="auto"/>
            <w:left w:val="none" w:sz="0" w:space="0" w:color="auto"/>
            <w:bottom w:val="none" w:sz="0" w:space="0" w:color="auto"/>
            <w:right w:val="none" w:sz="0" w:space="0" w:color="auto"/>
          </w:divBdr>
        </w:div>
        <w:div w:id="1889293101">
          <w:marLeft w:val="0"/>
          <w:marRight w:val="0"/>
          <w:marTop w:val="0"/>
          <w:marBottom w:val="0"/>
          <w:divBdr>
            <w:top w:val="none" w:sz="0" w:space="0" w:color="auto"/>
            <w:left w:val="none" w:sz="0" w:space="0" w:color="auto"/>
            <w:bottom w:val="none" w:sz="0" w:space="0" w:color="auto"/>
            <w:right w:val="none" w:sz="0" w:space="0" w:color="auto"/>
          </w:divBdr>
        </w:div>
        <w:div w:id="2108185007">
          <w:marLeft w:val="0"/>
          <w:marRight w:val="0"/>
          <w:marTop w:val="0"/>
          <w:marBottom w:val="0"/>
          <w:divBdr>
            <w:top w:val="none" w:sz="0" w:space="0" w:color="auto"/>
            <w:left w:val="none" w:sz="0" w:space="0" w:color="auto"/>
            <w:bottom w:val="none" w:sz="0" w:space="0" w:color="auto"/>
            <w:right w:val="none" w:sz="0" w:space="0" w:color="auto"/>
          </w:divBdr>
        </w:div>
        <w:div w:id="978219081">
          <w:marLeft w:val="0"/>
          <w:marRight w:val="0"/>
          <w:marTop w:val="0"/>
          <w:marBottom w:val="0"/>
          <w:divBdr>
            <w:top w:val="none" w:sz="0" w:space="0" w:color="auto"/>
            <w:left w:val="none" w:sz="0" w:space="0" w:color="auto"/>
            <w:bottom w:val="none" w:sz="0" w:space="0" w:color="auto"/>
            <w:right w:val="none" w:sz="0" w:space="0" w:color="auto"/>
          </w:divBdr>
        </w:div>
        <w:div w:id="1168401125">
          <w:marLeft w:val="0"/>
          <w:marRight w:val="0"/>
          <w:marTop w:val="0"/>
          <w:marBottom w:val="0"/>
          <w:divBdr>
            <w:top w:val="none" w:sz="0" w:space="0" w:color="auto"/>
            <w:left w:val="none" w:sz="0" w:space="0" w:color="auto"/>
            <w:bottom w:val="none" w:sz="0" w:space="0" w:color="auto"/>
            <w:right w:val="none" w:sz="0" w:space="0" w:color="auto"/>
          </w:divBdr>
        </w:div>
        <w:div w:id="529805253">
          <w:marLeft w:val="0"/>
          <w:marRight w:val="0"/>
          <w:marTop w:val="0"/>
          <w:marBottom w:val="0"/>
          <w:divBdr>
            <w:top w:val="none" w:sz="0" w:space="0" w:color="auto"/>
            <w:left w:val="none" w:sz="0" w:space="0" w:color="auto"/>
            <w:bottom w:val="none" w:sz="0" w:space="0" w:color="auto"/>
            <w:right w:val="none" w:sz="0" w:space="0" w:color="auto"/>
          </w:divBdr>
        </w:div>
        <w:div w:id="585845564">
          <w:marLeft w:val="0"/>
          <w:marRight w:val="0"/>
          <w:marTop w:val="0"/>
          <w:marBottom w:val="0"/>
          <w:divBdr>
            <w:top w:val="none" w:sz="0" w:space="0" w:color="auto"/>
            <w:left w:val="none" w:sz="0" w:space="0" w:color="auto"/>
            <w:bottom w:val="none" w:sz="0" w:space="0" w:color="auto"/>
            <w:right w:val="none" w:sz="0" w:space="0" w:color="auto"/>
          </w:divBdr>
        </w:div>
        <w:div w:id="1461920890">
          <w:marLeft w:val="0"/>
          <w:marRight w:val="0"/>
          <w:marTop w:val="0"/>
          <w:marBottom w:val="0"/>
          <w:divBdr>
            <w:top w:val="none" w:sz="0" w:space="0" w:color="auto"/>
            <w:left w:val="none" w:sz="0" w:space="0" w:color="auto"/>
            <w:bottom w:val="none" w:sz="0" w:space="0" w:color="auto"/>
            <w:right w:val="none" w:sz="0" w:space="0" w:color="auto"/>
          </w:divBdr>
        </w:div>
        <w:div w:id="1663195409">
          <w:marLeft w:val="0"/>
          <w:marRight w:val="0"/>
          <w:marTop w:val="0"/>
          <w:marBottom w:val="0"/>
          <w:divBdr>
            <w:top w:val="none" w:sz="0" w:space="0" w:color="auto"/>
            <w:left w:val="none" w:sz="0" w:space="0" w:color="auto"/>
            <w:bottom w:val="none" w:sz="0" w:space="0" w:color="auto"/>
            <w:right w:val="none" w:sz="0" w:space="0" w:color="auto"/>
          </w:divBdr>
        </w:div>
        <w:div w:id="271402296">
          <w:marLeft w:val="0"/>
          <w:marRight w:val="0"/>
          <w:marTop w:val="0"/>
          <w:marBottom w:val="0"/>
          <w:divBdr>
            <w:top w:val="none" w:sz="0" w:space="0" w:color="auto"/>
            <w:left w:val="none" w:sz="0" w:space="0" w:color="auto"/>
            <w:bottom w:val="none" w:sz="0" w:space="0" w:color="auto"/>
            <w:right w:val="none" w:sz="0" w:space="0" w:color="auto"/>
          </w:divBdr>
        </w:div>
        <w:div w:id="325324605">
          <w:marLeft w:val="0"/>
          <w:marRight w:val="0"/>
          <w:marTop w:val="0"/>
          <w:marBottom w:val="0"/>
          <w:divBdr>
            <w:top w:val="none" w:sz="0" w:space="0" w:color="auto"/>
            <w:left w:val="none" w:sz="0" w:space="0" w:color="auto"/>
            <w:bottom w:val="none" w:sz="0" w:space="0" w:color="auto"/>
            <w:right w:val="none" w:sz="0" w:space="0" w:color="auto"/>
          </w:divBdr>
        </w:div>
        <w:div w:id="289558644">
          <w:marLeft w:val="0"/>
          <w:marRight w:val="0"/>
          <w:marTop w:val="0"/>
          <w:marBottom w:val="0"/>
          <w:divBdr>
            <w:top w:val="none" w:sz="0" w:space="0" w:color="auto"/>
            <w:left w:val="none" w:sz="0" w:space="0" w:color="auto"/>
            <w:bottom w:val="none" w:sz="0" w:space="0" w:color="auto"/>
            <w:right w:val="none" w:sz="0" w:space="0" w:color="auto"/>
          </w:divBdr>
        </w:div>
        <w:div w:id="443623090">
          <w:marLeft w:val="0"/>
          <w:marRight w:val="0"/>
          <w:marTop w:val="0"/>
          <w:marBottom w:val="0"/>
          <w:divBdr>
            <w:top w:val="none" w:sz="0" w:space="0" w:color="auto"/>
            <w:left w:val="none" w:sz="0" w:space="0" w:color="auto"/>
            <w:bottom w:val="none" w:sz="0" w:space="0" w:color="auto"/>
            <w:right w:val="none" w:sz="0" w:space="0" w:color="auto"/>
          </w:divBdr>
        </w:div>
        <w:div w:id="200481126">
          <w:marLeft w:val="0"/>
          <w:marRight w:val="0"/>
          <w:marTop w:val="0"/>
          <w:marBottom w:val="0"/>
          <w:divBdr>
            <w:top w:val="none" w:sz="0" w:space="0" w:color="auto"/>
            <w:left w:val="none" w:sz="0" w:space="0" w:color="auto"/>
            <w:bottom w:val="none" w:sz="0" w:space="0" w:color="auto"/>
            <w:right w:val="none" w:sz="0" w:space="0" w:color="auto"/>
          </w:divBdr>
        </w:div>
        <w:div w:id="2049908796">
          <w:marLeft w:val="0"/>
          <w:marRight w:val="0"/>
          <w:marTop w:val="0"/>
          <w:marBottom w:val="0"/>
          <w:divBdr>
            <w:top w:val="none" w:sz="0" w:space="0" w:color="auto"/>
            <w:left w:val="none" w:sz="0" w:space="0" w:color="auto"/>
            <w:bottom w:val="none" w:sz="0" w:space="0" w:color="auto"/>
            <w:right w:val="none" w:sz="0" w:space="0" w:color="auto"/>
          </w:divBdr>
        </w:div>
        <w:div w:id="669647219">
          <w:marLeft w:val="0"/>
          <w:marRight w:val="0"/>
          <w:marTop w:val="0"/>
          <w:marBottom w:val="0"/>
          <w:divBdr>
            <w:top w:val="none" w:sz="0" w:space="0" w:color="auto"/>
            <w:left w:val="none" w:sz="0" w:space="0" w:color="auto"/>
            <w:bottom w:val="none" w:sz="0" w:space="0" w:color="auto"/>
            <w:right w:val="none" w:sz="0" w:space="0" w:color="auto"/>
          </w:divBdr>
        </w:div>
        <w:div w:id="641277416">
          <w:marLeft w:val="0"/>
          <w:marRight w:val="0"/>
          <w:marTop w:val="0"/>
          <w:marBottom w:val="0"/>
          <w:divBdr>
            <w:top w:val="none" w:sz="0" w:space="0" w:color="auto"/>
            <w:left w:val="none" w:sz="0" w:space="0" w:color="auto"/>
            <w:bottom w:val="none" w:sz="0" w:space="0" w:color="auto"/>
            <w:right w:val="none" w:sz="0" w:space="0" w:color="auto"/>
          </w:divBdr>
        </w:div>
      </w:divsChild>
    </w:div>
    <w:div w:id="1675721791">
      <w:bodyDiv w:val="1"/>
      <w:marLeft w:val="0"/>
      <w:marRight w:val="0"/>
      <w:marTop w:val="0"/>
      <w:marBottom w:val="0"/>
      <w:divBdr>
        <w:top w:val="none" w:sz="0" w:space="0" w:color="auto"/>
        <w:left w:val="none" w:sz="0" w:space="0" w:color="auto"/>
        <w:bottom w:val="none" w:sz="0" w:space="0" w:color="auto"/>
        <w:right w:val="none" w:sz="0" w:space="0" w:color="auto"/>
      </w:divBdr>
    </w:div>
    <w:div w:id="1953853543">
      <w:bodyDiv w:val="1"/>
      <w:marLeft w:val="0"/>
      <w:marRight w:val="0"/>
      <w:marTop w:val="0"/>
      <w:marBottom w:val="0"/>
      <w:divBdr>
        <w:top w:val="none" w:sz="0" w:space="0" w:color="auto"/>
        <w:left w:val="none" w:sz="0" w:space="0" w:color="auto"/>
        <w:bottom w:val="none" w:sz="0" w:space="0" w:color="auto"/>
        <w:right w:val="none" w:sz="0" w:space="0" w:color="auto"/>
      </w:divBdr>
      <w:divsChild>
        <w:div w:id="1849370036">
          <w:marLeft w:val="0"/>
          <w:marRight w:val="0"/>
          <w:marTop w:val="0"/>
          <w:marBottom w:val="0"/>
          <w:divBdr>
            <w:top w:val="none" w:sz="0" w:space="0" w:color="auto"/>
            <w:left w:val="none" w:sz="0" w:space="0" w:color="auto"/>
            <w:bottom w:val="none" w:sz="0" w:space="0" w:color="auto"/>
            <w:right w:val="none" w:sz="0" w:space="0" w:color="auto"/>
          </w:divBdr>
        </w:div>
        <w:div w:id="249893165">
          <w:marLeft w:val="0"/>
          <w:marRight w:val="0"/>
          <w:marTop w:val="0"/>
          <w:marBottom w:val="0"/>
          <w:divBdr>
            <w:top w:val="none" w:sz="0" w:space="0" w:color="auto"/>
            <w:left w:val="none" w:sz="0" w:space="0" w:color="auto"/>
            <w:bottom w:val="none" w:sz="0" w:space="0" w:color="auto"/>
            <w:right w:val="none" w:sz="0" w:space="0" w:color="auto"/>
          </w:divBdr>
        </w:div>
      </w:divsChild>
    </w:div>
    <w:div w:id="1955089054">
      <w:bodyDiv w:val="1"/>
      <w:marLeft w:val="0"/>
      <w:marRight w:val="0"/>
      <w:marTop w:val="0"/>
      <w:marBottom w:val="0"/>
      <w:divBdr>
        <w:top w:val="none" w:sz="0" w:space="0" w:color="auto"/>
        <w:left w:val="none" w:sz="0" w:space="0" w:color="auto"/>
        <w:bottom w:val="none" w:sz="0" w:space="0" w:color="auto"/>
        <w:right w:val="none" w:sz="0" w:space="0" w:color="auto"/>
      </w:divBdr>
    </w:div>
    <w:div w:id="2060008717">
      <w:bodyDiv w:val="1"/>
      <w:marLeft w:val="0"/>
      <w:marRight w:val="0"/>
      <w:marTop w:val="0"/>
      <w:marBottom w:val="0"/>
      <w:divBdr>
        <w:top w:val="none" w:sz="0" w:space="0" w:color="auto"/>
        <w:left w:val="none" w:sz="0" w:space="0" w:color="auto"/>
        <w:bottom w:val="none" w:sz="0" w:space="0" w:color="auto"/>
        <w:right w:val="none" w:sz="0" w:space="0" w:color="auto"/>
      </w:divBdr>
      <w:divsChild>
        <w:div w:id="1314025836">
          <w:marLeft w:val="0"/>
          <w:marRight w:val="0"/>
          <w:marTop w:val="0"/>
          <w:marBottom w:val="0"/>
          <w:divBdr>
            <w:top w:val="none" w:sz="0" w:space="0" w:color="auto"/>
            <w:left w:val="none" w:sz="0" w:space="0" w:color="auto"/>
            <w:bottom w:val="none" w:sz="0" w:space="0" w:color="auto"/>
            <w:right w:val="none" w:sz="0" w:space="0" w:color="auto"/>
          </w:divBdr>
        </w:div>
        <w:div w:id="1625036891">
          <w:marLeft w:val="0"/>
          <w:marRight w:val="0"/>
          <w:marTop w:val="0"/>
          <w:marBottom w:val="0"/>
          <w:divBdr>
            <w:top w:val="none" w:sz="0" w:space="0" w:color="auto"/>
            <w:left w:val="none" w:sz="0" w:space="0" w:color="auto"/>
            <w:bottom w:val="none" w:sz="0" w:space="0" w:color="auto"/>
            <w:right w:val="none" w:sz="0" w:space="0" w:color="auto"/>
          </w:divBdr>
        </w:div>
        <w:div w:id="1831436014">
          <w:marLeft w:val="0"/>
          <w:marRight w:val="0"/>
          <w:marTop w:val="0"/>
          <w:marBottom w:val="0"/>
          <w:divBdr>
            <w:top w:val="none" w:sz="0" w:space="0" w:color="auto"/>
            <w:left w:val="none" w:sz="0" w:space="0" w:color="auto"/>
            <w:bottom w:val="none" w:sz="0" w:space="0" w:color="auto"/>
            <w:right w:val="none" w:sz="0" w:space="0" w:color="auto"/>
          </w:divBdr>
        </w:div>
        <w:div w:id="536892048">
          <w:marLeft w:val="0"/>
          <w:marRight w:val="0"/>
          <w:marTop w:val="0"/>
          <w:marBottom w:val="0"/>
          <w:divBdr>
            <w:top w:val="none" w:sz="0" w:space="0" w:color="auto"/>
            <w:left w:val="none" w:sz="0" w:space="0" w:color="auto"/>
            <w:bottom w:val="none" w:sz="0" w:space="0" w:color="auto"/>
            <w:right w:val="none" w:sz="0" w:space="0" w:color="auto"/>
          </w:divBdr>
        </w:div>
        <w:div w:id="1849372510">
          <w:marLeft w:val="0"/>
          <w:marRight w:val="0"/>
          <w:marTop w:val="0"/>
          <w:marBottom w:val="0"/>
          <w:divBdr>
            <w:top w:val="none" w:sz="0" w:space="0" w:color="auto"/>
            <w:left w:val="none" w:sz="0" w:space="0" w:color="auto"/>
            <w:bottom w:val="none" w:sz="0" w:space="0" w:color="auto"/>
            <w:right w:val="none" w:sz="0" w:space="0" w:color="auto"/>
          </w:divBdr>
        </w:div>
        <w:div w:id="90957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katowice_press_offi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towice.eu"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iuroPrasoweKce" TargetMode="External"/><Relationship Id="rId5" Type="http://schemas.openxmlformats.org/officeDocument/2006/relationships/footnotes" Target="footnotes.xml"/><Relationship Id="rId15" Type="http://schemas.openxmlformats.org/officeDocument/2006/relationships/hyperlink" Target="https://www.youtube.com/channel/UCoIou1cLocI2tpcrE1h1smQ"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acebook.com/Katowic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928</Words>
  <Characters>5569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Biskupska Ewa</dc:creator>
  <cp:lastModifiedBy>Lipka Ewa</cp:lastModifiedBy>
  <cp:revision>5</cp:revision>
  <cp:lastPrinted>2017-07-26T07:47:00Z</cp:lastPrinted>
  <dcterms:created xsi:type="dcterms:W3CDTF">2018-11-21T06:47:00Z</dcterms:created>
  <dcterms:modified xsi:type="dcterms:W3CDTF">2018-11-21T06:54:00Z</dcterms:modified>
</cp:coreProperties>
</file>